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C6" w:rsidRPr="00E5432B" w:rsidRDefault="00982933" w:rsidP="00B55433">
      <w:pPr>
        <w:jc w:val="center"/>
        <w:rPr>
          <w:rFonts w:ascii="Arial" w:hAnsi="Arial" w:cs="Arial"/>
          <w:b/>
          <w:sz w:val="22"/>
          <w:szCs w:val="22"/>
        </w:rPr>
      </w:pPr>
      <w:r w:rsidRPr="004124E5">
        <w:rPr>
          <w:rFonts w:ascii="Arial" w:hAnsi="Arial" w:cs="Arial"/>
          <w:b/>
          <w:noProof/>
          <w:sz w:val="22"/>
          <w:szCs w:val="22"/>
          <w:lang w:eastAsia="en-GB"/>
        </w:rPr>
        <w:drawing>
          <wp:inline distT="0" distB="0" distL="0" distR="0">
            <wp:extent cx="2133600" cy="1209675"/>
            <wp:effectExtent l="0" t="0" r="0" b="0"/>
            <wp:docPr id="1" name="Picture 1" descr="Essential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skil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209675"/>
                    </a:xfrm>
                    <a:prstGeom prst="rect">
                      <a:avLst/>
                    </a:prstGeom>
                    <a:noFill/>
                    <a:ln>
                      <a:noFill/>
                    </a:ln>
                  </pic:spPr>
                </pic:pic>
              </a:graphicData>
            </a:graphic>
          </wp:inline>
        </w:drawing>
      </w:r>
    </w:p>
    <w:p w:rsidR="004B5474" w:rsidRPr="00E5432B" w:rsidRDefault="004B5474" w:rsidP="00B55433">
      <w:pPr>
        <w:pStyle w:val="Heading1"/>
        <w:jc w:val="both"/>
        <w:rPr>
          <w:rFonts w:cs="Arial"/>
          <w:sz w:val="22"/>
          <w:szCs w:val="22"/>
        </w:rPr>
      </w:pPr>
    </w:p>
    <w:p w:rsidR="00A61620" w:rsidRPr="00E5432B" w:rsidRDefault="00A61620" w:rsidP="00A61620">
      <w:pPr>
        <w:rPr>
          <w:rFonts w:ascii="Arial" w:hAnsi="Arial" w:cs="Arial"/>
          <w:sz w:val="22"/>
          <w:szCs w:val="22"/>
          <w:lang w:val="en-US"/>
        </w:rPr>
      </w:pPr>
    </w:p>
    <w:p w:rsidR="00B55433" w:rsidRPr="00E5432B" w:rsidRDefault="00741206" w:rsidP="008D4AD7">
      <w:pPr>
        <w:jc w:val="center"/>
        <w:rPr>
          <w:rFonts w:ascii="Arial" w:hAnsi="Arial" w:cs="Arial"/>
          <w:b/>
          <w:sz w:val="22"/>
          <w:szCs w:val="22"/>
        </w:rPr>
      </w:pPr>
      <w:r w:rsidRPr="00E5432B">
        <w:rPr>
          <w:rFonts w:ascii="Arial" w:hAnsi="Arial" w:cs="Arial"/>
          <w:b/>
          <w:sz w:val="22"/>
          <w:szCs w:val="22"/>
        </w:rPr>
        <w:t>Invitation to Tender</w:t>
      </w:r>
      <w:r w:rsidR="00B55433" w:rsidRPr="00E5432B">
        <w:rPr>
          <w:rFonts w:ascii="Arial" w:hAnsi="Arial" w:cs="Arial"/>
          <w:b/>
          <w:sz w:val="22"/>
          <w:szCs w:val="22"/>
        </w:rPr>
        <w:t xml:space="preserve"> for </w:t>
      </w:r>
      <w:r w:rsidR="00661A53">
        <w:rPr>
          <w:rFonts w:ascii="Arial" w:hAnsi="Arial" w:cs="Arial"/>
          <w:b/>
          <w:sz w:val="22"/>
          <w:szCs w:val="22"/>
        </w:rPr>
        <w:t>Essential Skills Literacy, Numeracy and ICT Short Course Delivery</w:t>
      </w:r>
      <w:r w:rsidR="008D4AD7" w:rsidRPr="00E5432B">
        <w:rPr>
          <w:rFonts w:ascii="Arial" w:hAnsi="Arial" w:cs="Arial"/>
          <w:b/>
          <w:sz w:val="22"/>
          <w:szCs w:val="22"/>
        </w:rPr>
        <w:t xml:space="preserve"> 202</w:t>
      </w:r>
      <w:r w:rsidR="00244B40" w:rsidRPr="00E5432B">
        <w:rPr>
          <w:rFonts w:ascii="Arial" w:hAnsi="Arial" w:cs="Arial"/>
          <w:b/>
          <w:sz w:val="22"/>
          <w:szCs w:val="22"/>
        </w:rPr>
        <w:t>2</w:t>
      </w:r>
      <w:r w:rsidR="000838AF">
        <w:rPr>
          <w:rFonts w:ascii="Arial" w:hAnsi="Arial" w:cs="Arial"/>
          <w:b/>
          <w:sz w:val="22"/>
          <w:szCs w:val="22"/>
        </w:rPr>
        <w:t xml:space="preserve"> </w:t>
      </w:r>
    </w:p>
    <w:p w:rsidR="00A61620" w:rsidRPr="00E5432B" w:rsidRDefault="00A61620" w:rsidP="008D4AD7">
      <w:pPr>
        <w:jc w:val="center"/>
        <w:rPr>
          <w:rFonts w:ascii="Arial" w:hAnsi="Arial" w:cs="Arial"/>
          <w:b/>
          <w:sz w:val="22"/>
          <w:szCs w:val="22"/>
        </w:rPr>
      </w:pPr>
    </w:p>
    <w:p w:rsidR="00741206" w:rsidRPr="00E5432B" w:rsidRDefault="00741206" w:rsidP="00B55433">
      <w:pPr>
        <w:jc w:val="both"/>
        <w:rPr>
          <w:rFonts w:ascii="Arial" w:hAnsi="Arial" w:cs="Arial"/>
          <w:b/>
          <w:sz w:val="22"/>
          <w:szCs w:val="22"/>
        </w:rPr>
      </w:pPr>
    </w:p>
    <w:p w:rsidR="00A61620" w:rsidRPr="00E5432B" w:rsidRDefault="00A61620" w:rsidP="00B55433">
      <w:pPr>
        <w:jc w:val="both"/>
        <w:rPr>
          <w:rFonts w:ascii="Arial" w:hAnsi="Arial" w:cs="Arial"/>
          <w:b/>
          <w:sz w:val="22"/>
          <w:szCs w:val="22"/>
        </w:rPr>
      </w:pPr>
    </w:p>
    <w:p w:rsidR="00A61620" w:rsidRDefault="00661A53" w:rsidP="00661A53">
      <w:pPr>
        <w:pStyle w:val="Default"/>
        <w:jc w:val="both"/>
        <w:rPr>
          <w:sz w:val="22"/>
          <w:szCs w:val="22"/>
        </w:rPr>
      </w:pPr>
      <w:r>
        <w:rPr>
          <w:sz w:val="22"/>
          <w:szCs w:val="22"/>
        </w:rPr>
        <w:t>CALL/ICT</w:t>
      </w:r>
      <w:r w:rsidR="00A61620" w:rsidRPr="00E5432B">
        <w:rPr>
          <w:sz w:val="22"/>
          <w:szCs w:val="22"/>
        </w:rPr>
        <w:t xml:space="preserve">, a project of Ashton’s </w:t>
      </w:r>
      <w:r>
        <w:rPr>
          <w:sz w:val="22"/>
          <w:szCs w:val="22"/>
        </w:rPr>
        <w:t xml:space="preserve">Community </w:t>
      </w:r>
      <w:r w:rsidR="0041417B">
        <w:rPr>
          <w:sz w:val="22"/>
          <w:szCs w:val="22"/>
        </w:rPr>
        <w:t>Trust (Ashton)</w:t>
      </w:r>
      <w:r w:rsidR="00A61620" w:rsidRPr="00E5432B">
        <w:rPr>
          <w:sz w:val="22"/>
          <w:szCs w:val="22"/>
        </w:rPr>
        <w:t xml:space="preserve"> is inviting tender applications from competent, experienced and appropriately qualified </w:t>
      </w:r>
      <w:r w:rsidR="00FC20D6">
        <w:rPr>
          <w:sz w:val="22"/>
          <w:szCs w:val="22"/>
        </w:rPr>
        <w:t>tutors</w:t>
      </w:r>
      <w:r w:rsidR="00E427E6">
        <w:rPr>
          <w:sz w:val="22"/>
          <w:szCs w:val="22"/>
        </w:rPr>
        <w:t xml:space="preserve"> to deliver </w:t>
      </w:r>
      <w:r>
        <w:rPr>
          <w:sz w:val="22"/>
          <w:szCs w:val="22"/>
        </w:rPr>
        <w:t>OCNNI accredited employment focused short courses in Literacy, Numeracy and ICT for the Workplace.</w:t>
      </w:r>
    </w:p>
    <w:p w:rsidR="00F66890" w:rsidRDefault="00F66890" w:rsidP="00661A53">
      <w:pPr>
        <w:pStyle w:val="Default"/>
        <w:jc w:val="both"/>
        <w:rPr>
          <w:sz w:val="22"/>
          <w:szCs w:val="22"/>
        </w:rPr>
      </w:pPr>
    </w:p>
    <w:p w:rsidR="00F66890" w:rsidRPr="00F66890" w:rsidRDefault="00F66890" w:rsidP="00661A53">
      <w:pPr>
        <w:pStyle w:val="Default"/>
        <w:jc w:val="both"/>
        <w:rPr>
          <w:b/>
          <w:sz w:val="22"/>
          <w:szCs w:val="22"/>
        </w:rPr>
      </w:pPr>
      <w:r w:rsidRPr="00F66890">
        <w:rPr>
          <w:b/>
          <w:sz w:val="22"/>
          <w:szCs w:val="22"/>
        </w:rPr>
        <w:t>Ashton Community Trust Mission Statement</w:t>
      </w:r>
    </w:p>
    <w:p w:rsidR="00F66890" w:rsidRDefault="00F66890" w:rsidP="00661A53">
      <w:pPr>
        <w:pStyle w:val="Default"/>
        <w:jc w:val="both"/>
        <w:rPr>
          <w:sz w:val="22"/>
          <w:szCs w:val="22"/>
        </w:rPr>
      </w:pPr>
    </w:p>
    <w:p w:rsidR="00F66890" w:rsidRPr="00F66890" w:rsidRDefault="00F66890" w:rsidP="00661A53">
      <w:pPr>
        <w:pStyle w:val="Default"/>
        <w:jc w:val="both"/>
        <w:rPr>
          <w:i/>
          <w:sz w:val="22"/>
          <w:szCs w:val="22"/>
        </w:rPr>
      </w:pPr>
      <w:r w:rsidRPr="00F66890">
        <w:rPr>
          <w:i/>
          <w:sz w:val="22"/>
          <w:szCs w:val="22"/>
        </w:rPr>
        <w:t>To promote positive change and improve the quality of life of the North Belfast community</w:t>
      </w:r>
    </w:p>
    <w:p w:rsidR="00661A53" w:rsidRPr="00E5432B" w:rsidRDefault="00661A53" w:rsidP="00661A53">
      <w:pPr>
        <w:pStyle w:val="Default"/>
        <w:jc w:val="both"/>
        <w:rPr>
          <w:b/>
          <w:bCs/>
          <w:sz w:val="22"/>
          <w:szCs w:val="22"/>
          <w:lang w:val="en-US"/>
        </w:rPr>
      </w:pPr>
    </w:p>
    <w:p w:rsidR="00A61620" w:rsidRPr="00E5432B" w:rsidRDefault="00661A53" w:rsidP="00A61620">
      <w:pPr>
        <w:jc w:val="both"/>
        <w:rPr>
          <w:rFonts w:ascii="Arial" w:hAnsi="Arial" w:cs="Arial"/>
          <w:b/>
          <w:bCs/>
          <w:sz w:val="22"/>
          <w:szCs w:val="22"/>
          <w:lang w:val="en-US"/>
        </w:rPr>
      </w:pPr>
      <w:r>
        <w:rPr>
          <w:rFonts w:ascii="Arial" w:hAnsi="Arial" w:cs="Arial"/>
          <w:b/>
          <w:bCs/>
          <w:sz w:val="22"/>
          <w:szCs w:val="22"/>
          <w:lang w:val="en-US"/>
        </w:rPr>
        <w:t>CALL/ICT Overview</w:t>
      </w:r>
    </w:p>
    <w:p w:rsidR="00A61620" w:rsidRPr="00E5432B" w:rsidRDefault="00A61620" w:rsidP="00A61620">
      <w:pPr>
        <w:jc w:val="both"/>
        <w:rPr>
          <w:rFonts w:ascii="Arial" w:hAnsi="Arial" w:cs="Arial"/>
          <w:b/>
          <w:bCs/>
          <w:sz w:val="22"/>
          <w:szCs w:val="22"/>
          <w:lang w:val="en-US"/>
        </w:rPr>
      </w:pPr>
    </w:p>
    <w:tbl>
      <w:tblPr>
        <w:tblW w:w="0" w:type="auto"/>
        <w:tblLook w:val="04A0" w:firstRow="1" w:lastRow="0" w:firstColumn="1" w:lastColumn="0" w:noHBand="0" w:noVBand="1"/>
      </w:tblPr>
      <w:tblGrid>
        <w:gridCol w:w="8306"/>
      </w:tblGrid>
      <w:tr w:rsidR="00661A53" w:rsidRPr="00661A53" w:rsidTr="00661A53">
        <w:trPr>
          <w:trHeight w:val="433"/>
        </w:trPr>
        <w:tc>
          <w:tcPr>
            <w:tcW w:w="8522" w:type="dxa"/>
          </w:tcPr>
          <w:p w:rsidR="00661A53" w:rsidRPr="00661A53" w:rsidRDefault="00661A53" w:rsidP="004124E5">
            <w:pPr>
              <w:jc w:val="both"/>
              <w:rPr>
                <w:rFonts w:ascii="Arial" w:hAnsi="Arial" w:cs="Arial"/>
                <w:b/>
                <w:sz w:val="22"/>
                <w:szCs w:val="22"/>
                <w:shd w:val="clear" w:color="auto" w:fill="FFFFFF"/>
              </w:rPr>
            </w:pPr>
            <w:r>
              <w:rPr>
                <w:rFonts w:ascii="Arial" w:hAnsi="Arial" w:cs="Arial"/>
                <w:sz w:val="22"/>
                <w:szCs w:val="22"/>
                <w:shd w:val="clear" w:color="auto" w:fill="FFFFFF"/>
              </w:rPr>
              <w:t>CALL/ICT (Community Access to Lifelong Learning)</w:t>
            </w:r>
            <w:r w:rsidR="00257B6F">
              <w:rPr>
                <w:rFonts w:ascii="Arial" w:hAnsi="Arial" w:cs="Arial"/>
                <w:sz w:val="22"/>
                <w:szCs w:val="22"/>
                <w:shd w:val="clear" w:color="auto" w:fill="FFFFFF"/>
              </w:rPr>
              <w:t>, funded by the Department for Communities,</w:t>
            </w:r>
            <w:r>
              <w:rPr>
                <w:rFonts w:ascii="Arial" w:hAnsi="Arial" w:cs="Arial"/>
                <w:sz w:val="22"/>
                <w:szCs w:val="22"/>
                <w:shd w:val="clear" w:color="auto" w:fill="FFFFFF"/>
              </w:rPr>
              <w:t xml:space="preserve"> is </w:t>
            </w:r>
            <w:r w:rsidR="004124E5">
              <w:rPr>
                <w:rFonts w:ascii="Arial" w:hAnsi="Arial" w:cs="Arial"/>
                <w:sz w:val="22"/>
                <w:szCs w:val="22"/>
                <w:shd w:val="clear" w:color="auto" w:fill="FFFFFF"/>
              </w:rPr>
              <w:t>Ashton’s Essential Skills</w:t>
            </w:r>
            <w:r w:rsidR="00E427E6" w:rsidRPr="00E96CF4">
              <w:rPr>
                <w:rFonts w:ascii="Arial" w:hAnsi="Arial" w:cs="Arial"/>
                <w:sz w:val="22"/>
                <w:szCs w:val="22"/>
                <w:shd w:val="clear" w:color="auto" w:fill="FFFFFF"/>
              </w:rPr>
              <w:t xml:space="preserve"> service that supports individuals </w:t>
            </w:r>
            <w:r>
              <w:rPr>
                <w:rFonts w:ascii="Arial" w:hAnsi="Arial" w:cs="Arial"/>
                <w:sz w:val="22"/>
                <w:szCs w:val="22"/>
                <w:shd w:val="clear" w:color="auto" w:fill="FFFFFF"/>
              </w:rPr>
              <w:t xml:space="preserve">to achieve Essential Skills qualifications in Literacy, Numeracy and ICT.  The service </w:t>
            </w:r>
            <w:r w:rsidRPr="00661A53">
              <w:rPr>
                <w:rFonts w:ascii="Arial" w:hAnsi="Arial" w:cs="Arial"/>
                <w:sz w:val="22"/>
                <w:szCs w:val="22"/>
                <w:shd w:val="clear" w:color="auto" w:fill="FFFFFF"/>
              </w:rPr>
              <w:t>allow</w:t>
            </w:r>
            <w:r>
              <w:rPr>
                <w:rFonts w:ascii="Arial" w:hAnsi="Arial" w:cs="Arial"/>
                <w:sz w:val="22"/>
                <w:szCs w:val="22"/>
                <w:shd w:val="clear" w:color="auto" w:fill="FFFFFF"/>
              </w:rPr>
              <w:t>s</w:t>
            </w:r>
            <w:r w:rsidRPr="00661A53">
              <w:rPr>
                <w:rFonts w:ascii="Arial" w:hAnsi="Arial" w:cs="Arial"/>
                <w:sz w:val="22"/>
                <w:szCs w:val="22"/>
                <w:shd w:val="clear" w:color="auto" w:fill="FFFFFF"/>
              </w:rPr>
              <w:t xml:space="preserve"> residents of </w:t>
            </w:r>
            <w:r w:rsidR="0041417B" w:rsidRPr="0041417B">
              <w:rPr>
                <w:rFonts w:ascii="Arial" w:hAnsi="Arial" w:cs="Arial"/>
                <w:sz w:val="22"/>
                <w:szCs w:val="22"/>
                <w:shd w:val="clear" w:color="auto" w:fill="FFFFFF"/>
              </w:rPr>
              <w:t>within the BT14 and BT15 area</w:t>
            </w:r>
            <w:r w:rsidR="0041417B">
              <w:rPr>
                <w:rFonts w:ascii="Arial" w:hAnsi="Arial" w:cs="Arial"/>
                <w:color w:val="FF0000"/>
                <w:sz w:val="22"/>
                <w:szCs w:val="22"/>
                <w:shd w:val="clear" w:color="auto" w:fill="FFFFFF"/>
              </w:rPr>
              <w:t xml:space="preserve"> </w:t>
            </w:r>
            <w:r w:rsidRPr="00661A53">
              <w:rPr>
                <w:rFonts w:ascii="Arial" w:hAnsi="Arial" w:cs="Arial"/>
                <w:sz w:val="22"/>
                <w:szCs w:val="22"/>
                <w:shd w:val="clear" w:color="auto" w:fill="FFFFFF"/>
              </w:rPr>
              <w:t xml:space="preserve">to improve their skills in English and mathematics using ICT, in order to improve the possibility of finding further training, education and / or employment opportunities.  Essential Skills works at ground level to assist people in gaining employment and / or increasing their employability.  Improved skills in Literacy and Numeracy empower individuals to make informed decisions for their future by raising standards of education, and providing a progression route to other training opportunities that may enable them to gain employment.  </w:t>
            </w:r>
          </w:p>
        </w:tc>
      </w:tr>
    </w:tbl>
    <w:p w:rsidR="00E427E6" w:rsidRPr="00E96CF4" w:rsidRDefault="00E427E6" w:rsidP="00E427E6">
      <w:pPr>
        <w:jc w:val="both"/>
        <w:rPr>
          <w:rFonts w:ascii="Arial" w:hAnsi="Arial" w:cs="Arial"/>
          <w:sz w:val="22"/>
          <w:szCs w:val="22"/>
          <w:shd w:val="clear" w:color="auto" w:fill="FFFFFF"/>
        </w:rPr>
      </w:pPr>
    </w:p>
    <w:p w:rsidR="00E427E6" w:rsidRDefault="00E427E6" w:rsidP="00E427E6">
      <w:pPr>
        <w:jc w:val="both"/>
        <w:rPr>
          <w:rFonts w:ascii="Arial" w:hAnsi="Arial" w:cs="Arial"/>
          <w:sz w:val="22"/>
          <w:szCs w:val="22"/>
          <w:shd w:val="clear" w:color="auto" w:fill="FFFFFF"/>
        </w:rPr>
      </w:pPr>
      <w:r w:rsidRPr="00AD7DF2">
        <w:rPr>
          <w:rFonts w:ascii="Arial" w:hAnsi="Arial" w:cs="Arial"/>
          <w:sz w:val="22"/>
          <w:szCs w:val="22"/>
          <w:shd w:val="clear" w:color="auto" w:fill="FFFFFF"/>
        </w:rPr>
        <w:t xml:space="preserve">Ashton </w:t>
      </w:r>
      <w:r w:rsidR="00661A53">
        <w:rPr>
          <w:rFonts w:ascii="Arial" w:hAnsi="Arial" w:cs="Arial"/>
          <w:sz w:val="22"/>
          <w:szCs w:val="22"/>
          <w:shd w:val="clear" w:color="auto" w:fill="FFFFFF"/>
        </w:rPr>
        <w:t>Essential Skills is an approved OCNNI centre</w:t>
      </w:r>
      <w:r w:rsidR="0064524B">
        <w:rPr>
          <w:rFonts w:ascii="Arial" w:hAnsi="Arial" w:cs="Arial"/>
          <w:sz w:val="22"/>
          <w:szCs w:val="22"/>
          <w:shd w:val="clear" w:color="auto" w:fill="FFFFFF"/>
        </w:rPr>
        <w:t>, delivering solely accredited courses in Literacy, Numeracy and ICT from Entry Level 1 to Level 2.  Participants at the higher Levels 1 and 2 are entered for the OCNNI external examination in Communication and Application of Number.</w:t>
      </w:r>
    </w:p>
    <w:p w:rsidR="00E427E6" w:rsidRDefault="00E427E6" w:rsidP="00E427E6">
      <w:pPr>
        <w:jc w:val="both"/>
        <w:rPr>
          <w:rFonts w:ascii="Arial" w:hAnsi="Arial" w:cs="Arial"/>
          <w:color w:val="666666"/>
          <w:sz w:val="21"/>
          <w:szCs w:val="21"/>
          <w:shd w:val="clear" w:color="auto" w:fill="FFFFFF"/>
        </w:rPr>
      </w:pPr>
    </w:p>
    <w:p w:rsidR="00E427E6" w:rsidRDefault="0064524B" w:rsidP="00E427E6">
      <w:pPr>
        <w:jc w:val="both"/>
        <w:rPr>
          <w:rFonts w:ascii="Arial" w:hAnsi="Arial" w:cs="Arial"/>
          <w:bCs/>
          <w:sz w:val="22"/>
          <w:szCs w:val="22"/>
          <w:lang w:val="en-US"/>
        </w:rPr>
      </w:pPr>
      <w:r>
        <w:rPr>
          <w:rFonts w:ascii="Arial" w:hAnsi="Arial" w:cs="Arial"/>
          <w:bCs/>
          <w:sz w:val="22"/>
          <w:szCs w:val="22"/>
          <w:lang w:val="en-US"/>
        </w:rPr>
        <w:t xml:space="preserve">Our service is open to residents within postcodes BT14 and BT15.  It is open to everyone over 16 years with no upper age limit. </w:t>
      </w:r>
      <w:r w:rsidR="00E427E6" w:rsidRPr="0026703F">
        <w:rPr>
          <w:rFonts w:ascii="Arial" w:hAnsi="Arial" w:cs="Arial"/>
          <w:bCs/>
          <w:sz w:val="22"/>
          <w:szCs w:val="22"/>
          <w:lang w:val="en-US"/>
        </w:rPr>
        <w:t xml:space="preserve">Our services </w:t>
      </w:r>
      <w:r w:rsidR="00E427E6">
        <w:rPr>
          <w:rFonts w:ascii="Arial" w:hAnsi="Arial" w:cs="Arial"/>
          <w:bCs/>
          <w:sz w:val="22"/>
          <w:szCs w:val="22"/>
          <w:lang w:val="en-US"/>
        </w:rPr>
        <w:t xml:space="preserve">are person </w:t>
      </w:r>
      <w:r>
        <w:rPr>
          <w:rFonts w:ascii="Arial" w:hAnsi="Arial" w:cs="Arial"/>
          <w:bCs/>
          <w:sz w:val="22"/>
          <w:szCs w:val="22"/>
          <w:lang w:val="en-US"/>
        </w:rPr>
        <w:t>cent</w:t>
      </w:r>
      <w:r w:rsidRPr="00E02ACA">
        <w:rPr>
          <w:rFonts w:ascii="Arial" w:hAnsi="Arial" w:cs="Arial"/>
          <w:bCs/>
          <w:sz w:val="22"/>
          <w:szCs w:val="22"/>
          <w:lang w:val="en-US"/>
        </w:rPr>
        <w:t>ered</w:t>
      </w:r>
      <w:r w:rsidR="00E427E6" w:rsidRPr="00E02ACA">
        <w:rPr>
          <w:rFonts w:ascii="Arial" w:hAnsi="Arial" w:cs="Arial"/>
          <w:bCs/>
          <w:sz w:val="22"/>
          <w:szCs w:val="22"/>
          <w:lang w:val="en-US"/>
        </w:rPr>
        <w:t xml:space="preserve"> and based on the theory that no single </w:t>
      </w:r>
      <w:r>
        <w:rPr>
          <w:rFonts w:ascii="Arial" w:hAnsi="Arial" w:cs="Arial"/>
          <w:bCs/>
          <w:sz w:val="22"/>
          <w:szCs w:val="22"/>
          <w:lang w:val="en-US"/>
        </w:rPr>
        <w:t xml:space="preserve">approach to teaching and learning </w:t>
      </w:r>
      <w:r w:rsidR="00E427E6" w:rsidRPr="00E02ACA">
        <w:rPr>
          <w:rFonts w:ascii="Arial" w:hAnsi="Arial" w:cs="Arial"/>
          <w:bCs/>
          <w:sz w:val="22"/>
          <w:szCs w:val="22"/>
          <w:lang w:val="en-US"/>
        </w:rPr>
        <w:t xml:space="preserve">will suit everyone. </w:t>
      </w:r>
      <w:r>
        <w:rPr>
          <w:rFonts w:ascii="Arial" w:hAnsi="Arial" w:cs="Arial"/>
          <w:bCs/>
          <w:sz w:val="22"/>
          <w:szCs w:val="22"/>
          <w:lang w:val="en-US"/>
        </w:rPr>
        <w:t xml:space="preserve">Courses are delivered in small group settings and one-to-one provision is also available. </w:t>
      </w:r>
      <w:r w:rsidR="00E427E6" w:rsidRPr="00E02ACA">
        <w:rPr>
          <w:rFonts w:ascii="Arial" w:hAnsi="Arial" w:cs="Arial"/>
          <w:bCs/>
          <w:sz w:val="22"/>
          <w:szCs w:val="22"/>
          <w:lang w:val="en-US"/>
        </w:rPr>
        <w:t xml:space="preserve">All </w:t>
      </w:r>
      <w:r>
        <w:rPr>
          <w:rFonts w:ascii="Arial" w:hAnsi="Arial" w:cs="Arial"/>
          <w:bCs/>
          <w:sz w:val="22"/>
          <w:szCs w:val="22"/>
          <w:lang w:val="en-US"/>
        </w:rPr>
        <w:t>courses and delivery</w:t>
      </w:r>
      <w:r w:rsidR="00E427E6" w:rsidRPr="00E02ACA">
        <w:rPr>
          <w:rFonts w:ascii="Arial" w:hAnsi="Arial" w:cs="Arial"/>
          <w:bCs/>
          <w:sz w:val="22"/>
          <w:szCs w:val="22"/>
          <w:lang w:val="en-US"/>
        </w:rPr>
        <w:t xml:space="preserve"> are monitored</w:t>
      </w:r>
      <w:r>
        <w:rPr>
          <w:rFonts w:ascii="Arial" w:hAnsi="Arial" w:cs="Arial"/>
          <w:bCs/>
          <w:sz w:val="22"/>
          <w:szCs w:val="22"/>
          <w:lang w:val="en-US"/>
        </w:rPr>
        <w:t>, evaluated</w:t>
      </w:r>
      <w:r w:rsidR="00E427E6" w:rsidRPr="00E02ACA">
        <w:rPr>
          <w:rFonts w:ascii="Arial" w:hAnsi="Arial" w:cs="Arial"/>
          <w:bCs/>
          <w:sz w:val="22"/>
          <w:szCs w:val="22"/>
          <w:lang w:val="en-US"/>
        </w:rPr>
        <w:t xml:space="preserve"> and outcomes</w:t>
      </w:r>
      <w:r w:rsidR="00E427E6" w:rsidRPr="0026703F">
        <w:rPr>
          <w:rFonts w:ascii="Arial" w:hAnsi="Arial" w:cs="Arial"/>
          <w:bCs/>
          <w:sz w:val="22"/>
          <w:szCs w:val="22"/>
          <w:lang w:val="en-US"/>
        </w:rPr>
        <w:t xml:space="preserve"> recorded. </w:t>
      </w:r>
    </w:p>
    <w:p w:rsidR="0064524B" w:rsidRPr="00C708DA" w:rsidRDefault="0064524B" w:rsidP="00E427E6">
      <w:pPr>
        <w:jc w:val="both"/>
        <w:rPr>
          <w:rFonts w:ascii="Arial" w:hAnsi="Arial" w:cs="Arial"/>
          <w:sz w:val="16"/>
          <w:szCs w:val="16"/>
        </w:rPr>
      </w:pPr>
    </w:p>
    <w:p w:rsidR="00E427E6" w:rsidRDefault="0064524B" w:rsidP="00E427E6">
      <w:pPr>
        <w:jc w:val="both"/>
        <w:rPr>
          <w:rFonts w:ascii="Arial" w:hAnsi="Arial" w:cs="Arial"/>
          <w:bCs/>
          <w:sz w:val="22"/>
          <w:szCs w:val="22"/>
          <w:lang w:val="en-US"/>
        </w:rPr>
      </w:pPr>
      <w:r>
        <w:rPr>
          <w:rFonts w:ascii="Arial" w:hAnsi="Arial" w:cs="Arial"/>
          <w:bCs/>
          <w:sz w:val="22"/>
          <w:szCs w:val="22"/>
          <w:lang w:val="en-US"/>
        </w:rPr>
        <w:t>The service provides h</w:t>
      </w:r>
      <w:r w:rsidR="00E427E6" w:rsidRPr="006E433D">
        <w:rPr>
          <w:rFonts w:ascii="Arial" w:hAnsi="Arial" w:cs="Arial"/>
          <w:bCs/>
          <w:sz w:val="22"/>
          <w:szCs w:val="22"/>
          <w:lang w:val="en-US"/>
        </w:rPr>
        <w:t xml:space="preserve">olistic support </w:t>
      </w:r>
      <w:r>
        <w:rPr>
          <w:rFonts w:ascii="Arial" w:hAnsi="Arial" w:cs="Arial"/>
          <w:bCs/>
          <w:sz w:val="22"/>
          <w:szCs w:val="22"/>
          <w:lang w:val="en-US"/>
        </w:rPr>
        <w:t xml:space="preserve">to participants including: course and career guidance; mentoring; study skills tuition; exam preparation and progression routes </w:t>
      </w:r>
      <w:r w:rsidR="004A3E32">
        <w:rPr>
          <w:rFonts w:ascii="Arial" w:hAnsi="Arial" w:cs="Arial"/>
          <w:bCs/>
          <w:sz w:val="22"/>
          <w:szCs w:val="22"/>
          <w:lang w:val="en-US"/>
        </w:rPr>
        <w:t>to further education and training or employment.  We also refer participants to other Ashton services including Belfast Works</w:t>
      </w:r>
      <w:r w:rsidR="0041417B">
        <w:rPr>
          <w:rFonts w:ascii="Arial" w:hAnsi="Arial" w:cs="Arial"/>
          <w:bCs/>
          <w:sz w:val="22"/>
          <w:szCs w:val="22"/>
          <w:lang w:val="en-US"/>
        </w:rPr>
        <w:t>, Family Support</w:t>
      </w:r>
      <w:r w:rsidR="004A3E32">
        <w:rPr>
          <w:rFonts w:ascii="Arial" w:hAnsi="Arial" w:cs="Arial"/>
          <w:bCs/>
          <w:sz w:val="22"/>
          <w:szCs w:val="22"/>
          <w:lang w:val="en-US"/>
        </w:rPr>
        <w:t xml:space="preserve"> and Bridge of Hope.  In addition, many of our participants are referred to us by these projects.</w:t>
      </w:r>
    </w:p>
    <w:p w:rsidR="00E427E6" w:rsidRDefault="00E427E6" w:rsidP="00E427E6">
      <w:pPr>
        <w:jc w:val="both"/>
        <w:rPr>
          <w:rFonts w:ascii="Arial" w:hAnsi="Arial" w:cs="Arial"/>
          <w:bCs/>
          <w:sz w:val="22"/>
          <w:szCs w:val="22"/>
          <w:lang w:val="en-US"/>
        </w:rPr>
      </w:pPr>
    </w:p>
    <w:p w:rsidR="00E427E6" w:rsidRDefault="00E427E6" w:rsidP="00E427E6">
      <w:pPr>
        <w:jc w:val="both"/>
        <w:rPr>
          <w:rFonts w:ascii="Arial" w:hAnsi="Arial" w:cs="Arial"/>
          <w:bCs/>
          <w:sz w:val="22"/>
          <w:szCs w:val="22"/>
        </w:rPr>
      </w:pPr>
      <w:r w:rsidRPr="00A71A1F">
        <w:rPr>
          <w:rFonts w:ascii="Arial" w:hAnsi="Arial" w:cs="Arial"/>
          <w:bCs/>
          <w:sz w:val="22"/>
          <w:szCs w:val="22"/>
        </w:rPr>
        <w:lastRenderedPageBreak/>
        <w:t>More details here</w:t>
      </w:r>
      <w:r w:rsidR="0041417B">
        <w:rPr>
          <w:rFonts w:ascii="Arial" w:hAnsi="Arial" w:cs="Arial"/>
          <w:bCs/>
          <w:sz w:val="22"/>
          <w:szCs w:val="22"/>
        </w:rPr>
        <w:t xml:space="preserve"> about Ashton and its services </w:t>
      </w:r>
      <w:proofErr w:type="gramStart"/>
      <w:r w:rsidR="0041417B">
        <w:rPr>
          <w:rFonts w:ascii="Arial" w:hAnsi="Arial" w:cs="Arial"/>
          <w:bCs/>
          <w:sz w:val="22"/>
          <w:szCs w:val="22"/>
        </w:rPr>
        <w:t>can be found</w:t>
      </w:r>
      <w:proofErr w:type="gramEnd"/>
      <w:r w:rsidR="00CE1089">
        <w:rPr>
          <w:rFonts w:ascii="Arial" w:hAnsi="Arial" w:cs="Arial"/>
          <w:bCs/>
          <w:sz w:val="22"/>
          <w:szCs w:val="22"/>
        </w:rPr>
        <w:t xml:space="preserve"> here</w:t>
      </w:r>
      <w:bookmarkStart w:id="0" w:name="_GoBack"/>
      <w:bookmarkEnd w:id="0"/>
      <w:r w:rsidRPr="00A71A1F">
        <w:rPr>
          <w:rFonts w:ascii="Arial" w:hAnsi="Arial" w:cs="Arial"/>
          <w:bCs/>
          <w:sz w:val="22"/>
          <w:szCs w:val="22"/>
        </w:rPr>
        <w:t xml:space="preserve">: </w:t>
      </w:r>
      <w:hyperlink r:id="rId9" w:history="1">
        <w:r w:rsidRPr="00A71A1F">
          <w:rPr>
            <w:rStyle w:val="Hyperlink"/>
            <w:rFonts w:ascii="Arial" w:hAnsi="Arial" w:cs="Arial"/>
            <w:bCs/>
            <w:sz w:val="22"/>
            <w:szCs w:val="22"/>
          </w:rPr>
          <w:t>www.ashtoncentre.com</w:t>
        </w:r>
      </w:hyperlink>
      <w:r w:rsidRPr="00A71A1F">
        <w:rPr>
          <w:rFonts w:ascii="Arial" w:hAnsi="Arial" w:cs="Arial"/>
          <w:bCs/>
          <w:sz w:val="22"/>
          <w:szCs w:val="22"/>
        </w:rPr>
        <w:t xml:space="preserve"> </w:t>
      </w:r>
    </w:p>
    <w:p w:rsidR="00E427E6" w:rsidRDefault="00E427E6" w:rsidP="00E427E6">
      <w:pPr>
        <w:jc w:val="both"/>
        <w:rPr>
          <w:rFonts w:ascii="Arial" w:hAnsi="Arial" w:cs="Arial"/>
          <w:bCs/>
          <w:sz w:val="22"/>
          <w:szCs w:val="22"/>
        </w:rPr>
      </w:pPr>
    </w:p>
    <w:p w:rsidR="00A61620" w:rsidRPr="00E5432B" w:rsidRDefault="00A61620" w:rsidP="00B55433">
      <w:pPr>
        <w:jc w:val="both"/>
        <w:rPr>
          <w:rFonts w:ascii="Arial" w:hAnsi="Arial" w:cs="Arial"/>
          <w:sz w:val="22"/>
          <w:szCs w:val="22"/>
        </w:rPr>
      </w:pPr>
    </w:p>
    <w:p w:rsidR="0010106D" w:rsidRPr="00E5432B" w:rsidRDefault="0010106D" w:rsidP="00B55433">
      <w:pPr>
        <w:jc w:val="both"/>
        <w:rPr>
          <w:rFonts w:ascii="Arial" w:hAnsi="Arial" w:cs="Arial"/>
          <w:sz w:val="22"/>
          <w:szCs w:val="22"/>
        </w:rPr>
      </w:pPr>
    </w:p>
    <w:p w:rsidR="00E71C86" w:rsidRPr="00E5432B" w:rsidRDefault="00885E80" w:rsidP="00B55433">
      <w:pPr>
        <w:jc w:val="both"/>
        <w:rPr>
          <w:rFonts w:ascii="Arial" w:hAnsi="Arial" w:cs="Arial"/>
          <w:sz w:val="22"/>
          <w:szCs w:val="22"/>
        </w:rPr>
      </w:pPr>
      <w:r w:rsidRPr="00E5432B">
        <w:rPr>
          <w:rFonts w:ascii="Arial" w:hAnsi="Arial" w:cs="Arial"/>
          <w:sz w:val="22"/>
          <w:szCs w:val="22"/>
        </w:rPr>
        <w:t xml:space="preserve">Ashton’s </w:t>
      </w:r>
      <w:r w:rsidR="004A3E32">
        <w:rPr>
          <w:rFonts w:ascii="Arial" w:hAnsi="Arial" w:cs="Arial"/>
          <w:sz w:val="22"/>
          <w:szCs w:val="22"/>
        </w:rPr>
        <w:t>CALL/ICT Essential Skills</w:t>
      </w:r>
      <w:r w:rsidR="00E71C86" w:rsidRPr="00E5432B">
        <w:rPr>
          <w:rFonts w:ascii="Arial" w:hAnsi="Arial" w:cs="Arial"/>
          <w:sz w:val="22"/>
          <w:szCs w:val="22"/>
        </w:rPr>
        <w:t xml:space="preserve"> </w:t>
      </w:r>
      <w:r w:rsidR="00257B6F">
        <w:rPr>
          <w:rFonts w:ascii="Arial" w:hAnsi="Arial" w:cs="Arial"/>
          <w:sz w:val="22"/>
          <w:szCs w:val="22"/>
        </w:rPr>
        <w:t xml:space="preserve">service </w:t>
      </w:r>
      <w:r w:rsidR="004A3E32">
        <w:rPr>
          <w:rFonts w:ascii="Arial" w:hAnsi="Arial" w:cs="Arial"/>
          <w:sz w:val="22"/>
          <w:szCs w:val="22"/>
        </w:rPr>
        <w:t xml:space="preserve">currently </w:t>
      </w:r>
      <w:r w:rsidR="00344865" w:rsidRPr="00E5432B">
        <w:rPr>
          <w:rFonts w:ascii="Arial" w:hAnsi="Arial" w:cs="Arial"/>
          <w:sz w:val="22"/>
          <w:szCs w:val="22"/>
        </w:rPr>
        <w:t>delivers</w:t>
      </w:r>
      <w:r w:rsidR="00E71C86" w:rsidRPr="00E5432B">
        <w:rPr>
          <w:rFonts w:ascii="Arial" w:hAnsi="Arial" w:cs="Arial"/>
          <w:sz w:val="22"/>
          <w:szCs w:val="22"/>
        </w:rPr>
        <w:t xml:space="preserve"> a range of </w:t>
      </w:r>
      <w:r w:rsidR="004A3E32">
        <w:rPr>
          <w:rFonts w:ascii="Arial" w:hAnsi="Arial" w:cs="Arial"/>
          <w:sz w:val="22"/>
          <w:szCs w:val="22"/>
        </w:rPr>
        <w:t>courses</w:t>
      </w:r>
      <w:r w:rsidR="00B55433" w:rsidRPr="00E5432B">
        <w:rPr>
          <w:rFonts w:ascii="Arial" w:hAnsi="Arial" w:cs="Arial"/>
          <w:sz w:val="22"/>
          <w:szCs w:val="22"/>
        </w:rPr>
        <w:t xml:space="preserve"> including:</w:t>
      </w:r>
    </w:p>
    <w:p w:rsidR="00E71C86" w:rsidRPr="00E5432B" w:rsidRDefault="00E71C86" w:rsidP="00B55433">
      <w:pPr>
        <w:jc w:val="both"/>
        <w:rPr>
          <w:rFonts w:ascii="Arial" w:hAnsi="Arial" w:cs="Arial"/>
          <w:b/>
          <w:bCs/>
          <w:sz w:val="22"/>
          <w:szCs w:val="22"/>
          <w:lang w:val="en-US"/>
        </w:rPr>
      </w:pP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Literacy Entry Level 1</w:t>
      </w:r>
    </w:p>
    <w:p w:rsidR="00E5432B"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Literacy Entry Level 2</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Literacy Entry Level 3</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Numeracy Entry Level 1</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Numeracy Entry Level 2</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Numeracy Entry Level 3</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Communication Level 1</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Communication Level 2</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Application of Number Level 1</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Application of Number Level 2</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Introduction to Using ICT Systems Entry Level 3</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Literacy and Communication Skills for the Workplace Entry Level 3</w:t>
      </w:r>
    </w:p>
    <w:p w:rsidR="004A3E32" w:rsidRDefault="004A3E32" w:rsidP="004A3E32">
      <w:pPr>
        <w:numPr>
          <w:ilvl w:val="0"/>
          <w:numId w:val="27"/>
        </w:numPr>
        <w:jc w:val="both"/>
        <w:rPr>
          <w:rFonts w:ascii="Arial" w:hAnsi="Arial" w:cs="Arial"/>
          <w:b/>
          <w:bCs/>
          <w:sz w:val="22"/>
          <w:szCs w:val="22"/>
          <w:lang w:val="en-US"/>
        </w:rPr>
      </w:pPr>
      <w:r>
        <w:rPr>
          <w:rFonts w:ascii="Arial" w:hAnsi="Arial" w:cs="Arial"/>
          <w:b/>
          <w:bCs/>
          <w:sz w:val="22"/>
          <w:szCs w:val="22"/>
          <w:lang w:val="en-US"/>
        </w:rPr>
        <w:t>Numeracy Skills for the Workplace Entry Level 3</w:t>
      </w:r>
    </w:p>
    <w:p w:rsidR="004A3E32" w:rsidRPr="00E5432B" w:rsidRDefault="004A3E32" w:rsidP="00B55433">
      <w:pPr>
        <w:ind w:left="360"/>
        <w:jc w:val="both"/>
        <w:rPr>
          <w:rFonts w:ascii="Arial" w:hAnsi="Arial" w:cs="Arial"/>
          <w:b/>
          <w:bCs/>
          <w:sz w:val="22"/>
          <w:szCs w:val="22"/>
          <w:lang w:val="en-US"/>
        </w:rPr>
      </w:pPr>
    </w:p>
    <w:p w:rsidR="002400AD" w:rsidRPr="00E5432B" w:rsidRDefault="002400AD" w:rsidP="00B55433">
      <w:pPr>
        <w:jc w:val="both"/>
        <w:rPr>
          <w:rFonts w:ascii="Arial" w:hAnsi="Arial" w:cs="Arial"/>
          <w:b/>
          <w:sz w:val="22"/>
          <w:szCs w:val="22"/>
        </w:rPr>
      </w:pPr>
      <w:r w:rsidRPr="00E5432B">
        <w:rPr>
          <w:rFonts w:ascii="Arial" w:hAnsi="Arial" w:cs="Arial"/>
          <w:b/>
          <w:sz w:val="22"/>
          <w:szCs w:val="22"/>
        </w:rPr>
        <w:t>Role description</w:t>
      </w:r>
    </w:p>
    <w:p w:rsidR="002400AD" w:rsidRPr="00E5432B" w:rsidRDefault="002400AD" w:rsidP="00B55433">
      <w:pPr>
        <w:pStyle w:val="Default"/>
        <w:jc w:val="both"/>
        <w:rPr>
          <w:color w:val="auto"/>
          <w:sz w:val="22"/>
          <w:szCs w:val="22"/>
        </w:rPr>
      </w:pPr>
    </w:p>
    <w:p w:rsidR="004A3E32" w:rsidRDefault="004A3E32" w:rsidP="004A3E32">
      <w:pPr>
        <w:pStyle w:val="Default"/>
        <w:rPr>
          <w:color w:val="auto"/>
          <w:sz w:val="22"/>
          <w:szCs w:val="22"/>
        </w:rPr>
      </w:pPr>
      <w:r>
        <w:rPr>
          <w:color w:val="auto"/>
          <w:sz w:val="22"/>
          <w:szCs w:val="22"/>
        </w:rPr>
        <w:t>The</w:t>
      </w:r>
      <w:r w:rsidR="002400AD" w:rsidRPr="00E5432B">
        <w:rPr>
          <w:color w:val="auto"/>
          <w:sz w:val="22"/>
          <w:szCs w:val="22"/>
        </w:rPr>
        <w:t xml:space="preserve"> role </w:t>
      </w:r>
      <w:r>
        <w:rPr>
          <w:color w:val="auto"/>
          <w:sz w:val="22"/>
          <w:szCs w:val="22"/>
        </w:rPr>
        <w:t xml:space="preserve">is to deliver Entry Level 3 OCNNI </w:t>
      </w:r>
      <w:r w:rsidR="00257B6F">
        <w:rPr>
          <w:color w:val="auto"/>
          <w:sz w:val="22"/>
          <w:szCs w:val="22"/>
        </w:rPr>
        <w:t xml:space="preserve">accredited </w:t>
      </w:r>
      <w:r>
        <w:rPr>
          <w:color w:val="auto"/>
          <w:sz w:val="22"/>
          <w:szCs w:val="22"/>
        </w:rPr>
        <w:t>short courses in:</w:t>
      </w:r>
    </w:p>
    <w:p w:rsidR="00833DC3" w:rsidRDefault="00833DC3" w:rsidP="004A3E32">
      <w:pPr>
        <w:pStyle w:val="Default"/>
        <w:rPr>
          <w:color w:val="auto"/>
          <w:sz w:val="22"/>
          <w:szCs w:val="22"/>
        </w:rPr>
      </w:pPr>
    </w:p>
    <w:p w:rsidR="004A3E32" w:rsidRDefault="004A3E32" w:rsidP="00FC20D6">
      <w:pPr>
        <w:pStyle w:val="Default"/>
        <w:numPr>
          <w:ilvl w:val="0"/>
          <w:numId w:val="32"/>
        </w:numPr>
        <w:rPr>
          <w:color w:val="auto"/>
          <w:sz w:val="22"/>
          <w:szCs w:val="22"/>
        </w:rPr>
      </w:pPr>
      <w:r>
        <w:rPr>
          <w:color w:val="auto"/>
          <w:sz w:val="22"/>
          <w:szCs w:val="22"/>
        </w:rPr>
        <w:t>Literacy and Communication Skills for the Workplace</w:t>
      </w:r>
    </w:p>
    <w:p w:rsidR="004A3E32" w:rsidRDefault="004A3E32" w:rsidP="00FC20D6">
      <w:pPr>
        <w:pStyle w:val="Default"/>
        <w:numPr>
          <w:ilvl w:val="0"/>
          <w:numId w:val="32"/>
        </w:numPr>
        <w:rPr>
          <w:color w:val="auto"/>
          <w:sz w:val="22"/>
          <w:szCs w:val="22"/>
        </w:rPr>
      </w:pPr>
      <w:r>
        <w:rPr>
          <w:color w:val="auto"/>
          <w:sz w:val="22"/>
          <w:szCs w:val="22"/>
        </w:rPr>
        <w:t>Numeracy Skills for the Workplace</w:t>
      </w:r>
    </w:p>
    <w:p w:rsidR="004A3E32" w:rsidRDefault="004A3E32" w:rsidP="00FC20D6">
      <w:pPr>
        <w:pStyle w:val="Default"/>
        <w:numPr>
          <w:ilvl w:val="0"/>
          <w:numId w:val="32"/>
        </w:numPr>
        <w:rPr>
          <w:color w:val="auto"/>
          <w:sz w:val="22"/>
          <w:szCs w:val="22"/>
        </w:rPr>
      </w:pPr>
      <w:r>
        <w:rPr>
          <w:color w:val="auto"/>
          <w:sz w:val="22"/>
          <w:szCs w:val="22"/>
        </w:rPr>
        <w:t>Introduction to Using ICT Systems</w:t>
      </w:r>
    </w:p>
    <w:p w:rsidR="00833DC3" w:rsidRDefault="00833DC3" w:rsidP="004A3E32">
      <w:pPr>
        <w:pStyle w:val="Default"/>
        <w:rPr>
          <w:color w:val="auto"/>
          <w:sz w:val="22"/>
          <w:szCs w:val="22"/>
        </w:rPr>
      </w:pPr>
    </w:p>
    <w:p w:rsidR="002400AD" w:rsidRPr="00E5432B" w:rsidRDefault="004226C8" w:rsidP="004A3E32">
      <w:pPr>
        <w:pStyle w:val="Default"/>
        <w:rPr>
          <w:color w:val="auto"/>
          <w:sz w:val="22"/>
          <w:szCs w:val="22"/>
        </w:rPr>
      </w:pPr>
      <w:r>
        <w:rPr>
          <w:color w:val="auto"/>
          <w:sz w:val="22"/>
          <w:szCs w:val="22"/>
        </w:rPr>
        <w:t>With</w:t>
      </w:r>
      <w:r w:rsidR="00833DC3">
        <w:rPr>
          <w:color w:val="auto"/>
          <w:sz w:val="22"/>
          <w:szCs w:val="22"/>
        </w:rPr>
        <w:t xml:space="preserve"> the following</w:t>
      </w:r>
      <w:r w:rsidR="00B55433" w:rsidRPr="00E5432B">
        <w:rPr>
          <w:color w:val="auto"/>
          <w:sz w:val="22"/>
          <w:szCs w:val="22"/>
        </w:rPr>
        <w:t xml:space="preserve"> range of priorities:</w:t>
      </w:r>
    </w:p>
    <w:p w:rsidR="002400AD" w:rsidRPr="00E5432B" w:rsidRDefault="002400AD" w:rsidP="00B55433">
      <w:pPr>
        <w:pStyle w:val="Default"/>
        <w:jc w:val="both"/>
        <w:rPr>
          <w:color w:val="auto"/>
          <w:sz w:val="22"/>
          <w:szCs w:val="22"/>
        </w:rPr>
      </w:pPr>
    </w:p>
    <w:p w:rsidR="002400AD" w:rsidRPr="00E5432B" w:rsidRDefault="002400AD" w:rsidP="00257B6F">
      <w:pPr>
        <w:pStyle w:val="Default"/>
        <w:numPr>
          <w:ilvl w:val="0"/>
          <w:numId w:val="29"/>
        </w:numPr>
        <w:jc w:val="both"/>
        <w:rPr>
          <w:color w:val="auto"/>
          <w:sz w:val="22"/>
          <w:szCs w:val="22"/>
        </w:rPr>
      </w:pPr>
      <w:r w:rsidRPr="00E5432B">
        <w:rPr>
          <w:color w:val="auto"/>
          <w:sz w:val="22"/>
          <w:szCs w:val="22"/>
        </w:rPr>
        <w:t xml:space="preserve">To interact with individuals on a one to one and </w:t>
      </w:r>
      <w:r w:rsidR="00833DC3">
        <w:rPr>
          <w:color w:val="auto"/>
          <w:sz w:val="22"/>
          <w:szCs w:val="22"/>
        </w:rPr>
        <w:t xml:space="preserve">small </w:t>
      </w:r>
      <w:r w:rsidRPr="00E5432B">
        <w:rPr>
          <w:color w:val="auto"/>
          <w:sz w:val="22"/>
          <w:szCs w:val="22"/>
        </w:rPr>
        <w:t>group basis.</w:t>
      </w:r>
    </w:p>
    <w:p w:rsidR="002400AD" w:rsidRDefault="002400AD" w:rsidP="00257B6F">
      <w:pPr>
        <w:pStyle w:val="Default"/>
        <w:numPr>
          <w:ilvl w:val="0"/>
          <w:numId w:val="29"/>
        </w:numPr>
        <w:jc w:val="both"/>
        <w:rPr>
          <w:color w:val="auto"/>
          <w:sz w:val="22"/>
          <w:szCs w:val="22"/>
        </w:rPr>
      </w:pPr>
      <w:r w:rsidRPr="00E5432B">
        <w:rPr>
          <w:color w:val="auto"/>
          <w:sz w:val="22"/>
          <w:szCs w:val="22"/>
        </w:rPr>
        <w:t xml:space="preserve">To deliver </w:t>
      </w:r>
      <w:r w:rsidR="00833DC3">
        <w:rPr>
          <w:color w:val="auto"/>
          <w:sz w:val="22"/>
          <w:szCs w:val="22"/>
        </w:rPr>
        <w:t>OCNNI short courses to participants.</w:t>
      </w:r>
    </w:p>
    <w:p w:rsidR="00833DC3" w:rsidRDefault="00833DC3" w:rsidP="00257B6F">
      <w:pPr>
        <w:pStyle w:val="Default"/>
        <w:numPr>
          <w:ilvl w:val="0"/>
          <w:numId w:val="29"/>
        </w:numPr>
        <w:jc w:val="both"/>
        <w:rPr>
          <w:color w:val="auto"/>
          <w:sz w:val="22"/>
          <w:szCs w:val="22"/>
        </w:rPr>
      </w:pPr>
      <w:r>
        <w:rPr>
          <w:color w:val="auto"/>
          <w:sz w:val="22"/>
          <w:szCs w:val="22"/>
        </w:rPr>
        <w:t>To deliver courses at Ashton’s main site, Churchill Street, BT15 2BP.</w:t>
      </w:r>
    </w:p>
    <w:p w:rsidR="00833DC3" w:rsidRDefault="00833DC3" w:rsidP="00257B6F">
      <w:pPr>
        <w:pStyle w:val="Default"/>
        <w:numPr>
          <w:ilvl w:val="0"/>
          <w:numId w:val="29"/>
        </w:numPr>
        <w:jc w:val="both"/>
        <w:rPr>
          <w:color w:val="auto"/>
          <w:sz w:val="22"/>
          <w:szCs w:val="22"/>
        </w:rPr>
      </w:pPr>
      <w:r>
        <w:rPr>
          <w:color w:val="auto"/>
          <w:sz w:val="22"/>
          <w:szCs w:val="22"/>
        </w:rPr>
        <w:t>To deliver relevant content to meet the OCNNI learning outcomes.</w:t>
      </w:r>
    </w:p>
    <w:p w:rsidR="00833DC3" w:rsidRDefault="00833DC3" w:rsidP="00257B6F">
      <w:pPr>
        <w:pStyle w:val="Default"/>
        <w:numPr>
          <w:ilvl w:val="0"/>
          <w:numId w:val="29"/>
        </w:numPr>
        <w:jc w:val="both"/>
        <w:rPr>
          <w:color w:val="auto"/>
          <w:sz w:val="22"/>
          <w:szCs w:val="22"/>
        </w:rPr>
      </w:pPr>
      <w:r>
        <w:rPr>
          <w:color w:val="auto"/>
          <w:sz w:val="22"/>
          <w:szCs w:val="22"/>
        </w:rPr>
        <w:t>To assess participants’ work in accordance with OCNNI’s regulations.</w:t>
      </w:r>
    </w:p>
    <w:p w:rsidR="004D607F" w:rsidRPr="00E5432B" w:rsidRDefault="004D607F" w:rsidP="00257B6F">
      <w:pPr>
        <w:pStyle w:val="Default"/>
        <w:numPr>
          <w:ilvl w:val="0"/>
          <w:numId w:val="29"/>
        </w:numPr>
        <w:jc w:val="both"/>
        <w:rPr>
          <w:color w:val="auto"/>
          <w:sz w:val="22"/>
          <w:szCs w:val="22"/>
        </w:rPr>
      </w:pPr>
      <w:r>
        <w:rPr>
          <w:color w:val="auto"/>
          <w:sz w:val="22"/>
          <w:szCs w:val="22"/>
        </w:rPr>
        <w:t>To support 20 participants in gaining a recognised qualification.</w:t>
      </w:r>
    </w:p>
    <w:p w:rsidR="00236417" w:rsidRPr="00E5432B" w:rsidRDefault="00833DC3" w:rsidP="00257B6F">
      <w:pPr>
        <w:numPr>
          <w:ilvl w:val="0"/>
          <w:numId w:val="29"/>
        </w:numPr>
        <w:jc w:val="both"/>
        <w:rPr>
          <w:rFonts w:ascii="Arial" w:hAnsi="Arial" w:cs="Arial"/>
          <w:sz w:val="22"/>
          <w:szCs w:val="22"/>
        </w:rPr>
      </w:pPr>
      <w:r>
        <w:rPr>
          <w:rFonts w:ascii="Arial" w:hAnsi="Arial" w:cs="Arial"/>
          <w:sz w:val="22"/>
          <w:szCs w:val="22"/>
        </w:rPr>
        <w:t>To follow OCNNI guidance regarding teaching and learning</w:t>
      </w:r>
      <w:r w:rsidR="004D607F">
        <w:rPr>
          <w:rFonts w:ascii="Arial" w:hAnsi="Arial" w:cs="Arial"/>
          <w:sz w:val="22"/>
          <w:szCs w:val="22"/>
        </w:rPr>
        <w:t>.</w:t>
      </w:r>
      <w:r w:rsidR="00236417" w:rsidRPr="00E5432B">
        <w:rPr>
          <w:rFonts w:ascii="Arial" w:hAnsi="Arial" w:cs="Arial"/>
          <w:sz w:val="22"/>
          <w:szCs w:val="22"/>
        </w:rPr>
        <w:t xml:space="preserve"> </w:t>
      </w:r>
    </w:p>
    <w:p w:rsidR="002400AD" w:rsidRPr="00E5432B" w:rsidRDefault="002400AD" w:rsidP="00257B6F">
      <w:pPr>
        <w:numPr>
          <w:ilvl w:val="0"/>
          <w:numId w:val="29"/>
        </w:numPr>
        <w:jc w:val="both"/>
        <w:rPr>
          <w:rFonts w:ascii="Arial" w:hAnsi="Arial" w:cs="Arial"/>
          <w:sz w:val="22"/>
          <w:szCs w:val="22"/>
        </w:rPr>
      </w:pPr>
      <w:r w:rsidRPr="00E5432B">
        <w:rPr>
          <w:rFonts w:ascii="Arial" w:hAnsi="Arial" w:cs="Arial"/>
          <w:sz w:val="22"/>
          <w:szCs w:val="22"/>
        </w:rPr>
        <w:t xml:space="preserve">Liaise with </w:t>
      </w:r>
      <w:r w:rsidR="00833DC3">
        <w:rPr>
          <w:rFonts w:ascii="Arial" w:hAnsi="Arial" w:cs="Arial"/>
          <w:sz w:val="22"/>
          <w:szCs w:val="22"/>
        </w:rPr>
        <w:t>CALL/ICT Essential Skills tutors.</w:t>
      </w:r>
    </w:p>
    <w:p w:rsidR="002400AD" w:rsidRPr="00E5432B" w:rsidRDefault="002400AD" w:rsidP="00257B6F">
      <w:pPr>
        <w:numPr>
          <w:ilvl w:val="0"/>
          <w:numId w:val="29"/>
        </w:numPr>
        <w:jc w:val="both"/>
        <w:rPr>
          <w:rFonts w:ascii="Arial" w:hAnsi="Arial" w:cs="Arial"/>
          <w:sz w:val="22"/>
          <w:szCs w:val="22"/>
        </w:rPr>
      </w:pPr>
      <w:r w:rsidRPr="00E5432B">
        <w:rPr>
          <w:rFonts w:ascii="Arial" w:hAnsi="Arial" w:cs="Arial"/>
          <w:sz w:val="22"/>
          <w:szCs w:val="22"/>
        </w:rPr>
        <w:t xml:space="preserve">Ensure all relevant paperwork is fully and accurately completed and returned to the </w:t>
      </w:r>
      <w:r w:rsidR="00833DC3">
        <w:rPr>
          <w:rFonts w:ascii="Arial" w:hAnsi="Arial" w:cs="Arial"/>
          <w:sz w:val="22"/>
          <w:szCs w:val="22"/>
        </w:rPr>
        <w:t>Essential Skills Co-ordinator in a timely manner.</w:t>
      </w:r>
    </w:p>
    <w:p w:rsidR="002400AD" w:rsidRPr="00E5432B" w:rsidRDefault="002400AD" w:rsidP="00257B6F">
      <w:pPr>
        <w:numPr>
          <w:ilvl w:val="0"/>
          <w:numId w:val="29"/>
        </w:numPr>
        <w:jc w:val="both"/>
        <w:rPr>
          <w:rFonts w:ascii="Arial" w:hAnsi="Arial" w:cs="Arial"/>
          <w:b/>
          <w:bCs/>
          <w:sz w:val="22"/>
          <w:szCs w:val="22"/>
          <w:lang w:val="en-US"/>
        </w:rPr>
      </w:pPr>
      <w:r w:rsidRPr="00E5432B">
        <w:rPr>
          <w:rFonts w:ascii="Arial" w:hAnsi="Arial" w:cs="Arial"/>
          <w:sz w:val="22"/>
          <w:szCs w:val="22"/>
        </w:rPr>
        <w:t xml:space="preserve">To promote the </w:t>
      </w:r>
      <w:r w:rsidR="00833DC3">
        <w:rPr>
          <w:rFonts w:ascii="Arial" w:hAnsi="Arial" w:cs="Arial"/>
          <w:sz w:val="22"/>
          <w:szCs w:val="22"/>
        </w:rPr>
        <w:t>service to participants, encouraging them to progress to full Essential Skills courses in Literacy, Numeracy and ICT.</w:t>
      </w:r>
      <w:r w:rsidRPr="00E5432B">
        <w:rPr>
          <w:rFonts w:ascii="Arial" w:hAnsi="Arial" w:cs="Arial"/>
          <w:sz w:val="22"/>
          <w:szCs w:val="22"/>
        </w:rPr>
        <w:t xml:space="preserve">  </w:t>
      </w:r>
    </w:p>
    <w:p w:rsidR="003070B2" w:rsidRPr="00FC20D6" w:rsidRDefault="003070B2" w:rsidP="00257B6F">
      <w:pPr>
        <w:numPr>
          <w:ilvl w:val="0"/>
          <w:numId w:val="29"/>
        </w:numPr>
        <w:jc w:val="both"/>
        <w:rPr>
          <w:rFonts w:ascii="Arial" w:hAnsi="Arial" w:cs="Arial"/>
          <w:b/>
          <w:bCs/>
          <w:sz w:val="22"/>
          <w:szCs w:val="22"/>
          <w:lang w:val="en-US"/>
        </w:rPr>
      </w:pPr>
      <w:r w:rsidRPr="00E5432B">
        <w:rPr>
          <w:rFonts w:ascii="Arial" w:hAnsi="Arial" w:cs="Arial"/>
          <w:sz w:val="22"/>
          <w:szCs w:val="22"/>
        </w:rPr>
        <w:t xml:space="preserve">Be prepared to deliver a flexible service for </w:t>
      </w:r>
      <w:r w:rsidR="00833DC3">
        <w:rPr>
          <w:rFonts w:ascii="Arial" w:hAnsi="Arial" w:cs="Arial"/>
          <w:sz w:val="22"/>
          <w:szCs w:val="22"/>
        </w:rPr>
        <w:t>CALL/ICT</w:t>
      </w:r>
      <w:r w:rsidRPr="00E5432B">
        <w:rPr>
          <w:rFonts w:ascii="Arial" w:hAnsi="Arial" w:cs="Arial"/>
          <w:sz w:val="22"/>
          <w:szCs w:val="22"/>
        </w:rPr>
        <w:t xml:space="preserve"> to enable us to meet the needs of our </w:t>
      </w:r>
      <w:r w:rsidR="00833DC3">
        <w:rPr>
          <w:rFonts w:ascii="Arial" w:hAnsi="Arial" w:cs="Arial"/>
          <w:sz w:val="22"/>
          <w:szCs w:val="22"/>
        </w:rPr>
        <w:t>participant</w:t>
      </w:r>
      <w:r w:rsidRPr="00E5432B">
        <w:rPr>
          <w:rFonts w:ascii="Arial" w:hAnsi="Arial" w:cs="Arial"/>
          <w:sz w:val="22"/>
          <w:szCs w:val="22"/>
        </w:rPr>
        <w:t xml:space="preserve"> base.</w:t>
      </w:r>
    </w:p>
    <w:p w:rsidR="00FC20D6" w:rsidRPr="00FC20D6" w:rsidRDefault="00FC20D6" w:rsidP="00FC20D6">
      <w:pPr>
        <w:ind w:left="360"/>
        <w:jc w:val="both"/>
        <w:rPr>
          <w:rFonts w:ascii="Arial" w:hAnsi="Arial" w:cs="Arial"/>
          <w:b/>
          <w:bCs/>
          <w:sz w:val="22"/>
          <w:szCs w:val="22"/>
          <w:lang w:val="en-US"/>
        </w:rPr>
      </w:pPr>
    </w:p>
    <w:p w:rsidR="00FC20D6" w:rsidRPr="004124E5" w:rsidRDefault="00FC20D6" w:rsidP="00FC20D6">
      <w:pPr>
        <w:ind w:left="360"/>
        <w:jc w:val="both"/>
        <w:rPr>
          <w:rFonts w:ascii="Arial" w:hAnsi="Arial" w:cs="Arial"/>
          <w:b/>
          <w:bCs/>
          <w:sz w:val="22"/>
          <w:szCs w:val="22"/>
          <w:lang w:val="en-US"/>
        </w:rPr>
      </w:pPr>
      <w:r w:rsidRPr="00FC20D6">
        <w:rPr>
          <w:rFonts w:ascii="Arial" w:hAnsi="Arial" w:cs="Arial"/>
          <w:b/>
          <w:sz w:val="22"/>
          <w:szCs w:val="22"/>
        </w:rPr>
        <w:t xml:space="preserve">Remuneration: </w:t>
      </w:r>
      <w:r>
        <w:rPr>
          <w:rFonts w:ascii="Arial" w:hAnsi="Arial" w:cs="Arial"/>
          <w:sz w:val="22"/>
          <w:szCs w:val="22"/>
        </w:rPr>
        <w:t xml:space="preserve"> The rate of pay will be £25 per hour.  CALL/ICT Essential Skills to be invoiced by 31</w:t>
      </w:r>
      <w:r w:rsidRPr="00FC20D6">
        <w:rPr>
          <w:rFonts w:ascii="Arial" w:hAnsi="Arial" w:cs="Arial"/>
          <w:sz w:val="22"/>
          <w:szCs w:val="22"/>
          <w:vertAlign w:val="superscript"/>
        </w:rPr>
        <w:t>st</w:t>
      </w:r>
      <w:r>
        <w:rPr>
          <w:rFonts w:ascii="Arial" w:hAnsi="Arial" w:cs="Arial"/>
          <w:sz w:val="22"/>
          <w:szCs w:val="22"/>
        </w:rPr>
        <w:t xml:space="preserve"> March 2022.</w:t>
      </w:r>
    </w:p>
    <w:p w:rsidR="004124E5" w:rsidRDefault="004124E5" w:rsidP="004124E5">
      <w:pPr>
        <w:ind w:left="360"/>
        <w:jc w:val="both"/>
        <w:rPr>
          <w:rFonts w:ascii="Arial" w:hAnsi="Arial" w:cs="Arial"/>
          <w:sz w:val="22"/>
          <w:szCs w:val="22"/>
        </w:rPr>
      </w:pPr>
    </w:p>
    <w:p w:rsidR="00FC20D6" w:rsidRDefault="00FC20D6" w:rsidP="004124E5">
      <w:pPr>
        <w:ind w:left="360"/>
        <w:jc w:val="both"/>
        <w:rPr>
          <w:rFonts w:ascii="Arial" w:hAnsi="Arial" w:cs="Arial"/>
          <w:b/>
          <w:bCs/>
          <w:sz w:val="22"/>
          <w:szCs w:val="22"/>
          <w:lang w:val="en-US"/>
        </w:rPr>
      </w:pPr>
    </w:p>
    <w:p w:rsidR="0041417B" w:rsidRDefault="0041417B" w:rsidP="004124E5">
      <w:pPr>
        <w:ind w:left="360"/>
        <w:jc w:val="both"/>
        <w:rPr>
          <w:rFonts w:ascii="Arial" w:hAnsi="Arial" w:cs="Arial"/>
          <w:b/>
          <w:bCs/>
          <w:sz w:val="22"/>
          <w:szCs w:val="22"/>
          <w:lang w:val="en-US"/>
        </w:rPr>
      </w:pPr>
    </w:p>
    <w:p w:rsidR="0041417B" w:rsidRDefault="0041417B" w:rsidP="004124E5">
      <w:pPr>
        <w:ind w:left="360"/>
        <w:jc w:val="both"/>
        <w:rPr>
          <w:rFonts w:ascii="Arial" w:hAnsi="Arial" w:cs="Arial"/>
          <w:b/>
          <w:bCs/>
          <w:sz w:val="22"/>
          <w:szCs w:val="22"/>
          <w:lang w:val="en-US"/>
        </w:rPr>
      </w:pPr>
    </w:p>
    <w:p w:rsidR="0041417B" w:rsidRPr="00E5432B" w:rsidRDefault="0041417B" w:rsidP="004124E5">
      <w:pPr>
        <w:ind w:left="360"/>
        <w:jc w:val="both"/>
        <w:rPr>
          <w:rFonts w:ascii="Arial" w:hAnsi="Arial" w:cs="Arial"/>
          <w:b/>
          <w:bCs/>
          <w:sz w:val="22"/>
          <w:szCs w:val="22"/>
          <w:lang w:val="en-US"/>
        </w:rPr>
      </w:pPr>
    </w:p>
    <w:p w:rsidR="001A5930" w:rsidRPr="00E5432B" w:rsidRDefault="001A5930" w:rsidP="00B55433">
      <w:pPr>
        <w:ind w:left="1080"/>
        <w:jc w:val="both"/>
        <w:rPr>
          <w:rFonts w:ascii="Arial" w:hAnsi="Arial" w:cs="Arial"/>
          <w:sz w:val="22"/>
          <w:szCs w:val="22"/>
        </w:rPr>
      </w:pPr>
    </w:p>
    <w:p w:rsidR="004B5474" w:rsidRPr="00E5432B" w:rsidRDefault="004B5474" w:rsidP="00B55433">
      <w:pPr>
        <w:pStyle w:val="Default"/>
        <w:jc w:val="both"/>
        <w:rPr>
          <w:b/>
          <w:sz w:val="22"/>
          <w:szCs w:val="22"/>
        </w:rPr>
      </w:pPr>
      <w:r w:rsidRPr="00E5432B">
        <w:rPr>
          <w:b/>
          <w:sz w:val="22"/>
          <w:szCs w:val="22"/>
        </w:rPr>
        <w:lastRenderedPageBreak/>
        <w:t>The tender format is as follows:</w:t>
      </w:r>
    </w:p>
    <w:p w:rsidR="004B5474" w:rsidRPr="00E5432B" w:rsidRDefault="004B5474" w:rsidP="00B55433">
      <w:pPr>
        <w:jc w:val="both"/>
        <w:rPr>
          <w:rFonts w:ascii="Arial" w:hAnsi="Arial" w:cs="Arial"/>
          <w:sz w:val="22"/>
          <w:szCs w:val="22"/>
        </w:rPr>
      </w:pPr>
    </w:p>
    <w:p w:rsidR="00236417" w:rsidRDefault="00236417" w:rsidP="00B161C9">
      <w:pPr>
        <w:numPr>
          <w:ilvl w:val="0"/>
          <w:numId w:val="33"/>
        </w:numPr>
        <w:jc w:val="both"/>
        <w:rPr>
          <w:rFonts w:ascii="Arial" w:hAnsi="Arial" w:cs="Arial"/>
          <w:sz w:val="22"/>
          <w:szCs w:val="22"/>
        </w:rPr>
      </w:pPr>
      <w:r w:rsidRPr="00E5432B">
        <w:rPr>
          <w:rFonts w:ascii="Arial" w:hAnsi="Arial" w:cs="Arial"/>
          <w:sz w:val="22"/>
          <w:szCs w:val="22"/>
        </w:rPr>
        <w:t>Applicants must demonstrate and provide evidence where appropriate how they meet all elements of the essential criteria.  Please note it is im</w:t>
      </w:r>
      <w:r w:rsidR="000838AF">
        <w:rPr>
          <w:rFonts w:ascii="Arial" w:hAnsi="Arial" w:cs="Arial"/>
          <w:sz w:val="22"/>
          <w:szCs w:val="22"/>
        </w:rPr>
        <w:t>portant to address each criterion</w:t>
      </w:r>
      <w:r w:rsidRPr="00E5432B">
        <w:rPr>
          <w:rFonts w:ascii="Arial" w:hAnsi="Arial" w:cs="Arial"/>
          <w:sz w:val="22"/>
          <w:szCs w:val="22"/>
        </w:rPr>
        <w:t xml:space="preserve"> listed above in your application.  Failure to do so will result in your tender application being deemed ineligible.  </w:t>
      </w:r>
    </w:p>
    <w:p w:rsidR="001A5930" w:rsidRPr="00E5432B" w:rsidRDefault="001A5930" w:rsidP="00B161C9">
      <w:pPr>
        <w:numPr>
          <w:ilvl w:val="0"/>
          <w:numId w:val="33"/>
        </w:numPr>
        <w:jc w:val="both"/>
        <w:rPr>
          <w:rFonts w:ascii="Arial" w:hAnsi="Arial" w:cs="Arial"/>
          <w:sz w:val="22"/>
          <w:szCs w:val="22"/>
        </w:rPr>
      </w:pPr>
      <w:r w:rsidRPr="00E5432B">
        <w:rPr>
          <w:rFonts w:ascii="Arial" w:hAnsi="Arial" w:cs="Arial"/>
          <w:sz w:val="22"/>
          <w:szCs w:val="22"/>
        </w:rPr>
        <w:t xml:space="preserve">Applicants must state clearly how they will approach </w:t>
      </w:r>
      <w:r w:rsidR="00F66890">
        <w:rPr>
          <w:rFonts w:ascii="Arial" w:hAnsi="Arial" w:cs="Arial"/>
          <w:sz w:val="22"/>
          <w:szCs w:val="22"/>
        </w:rPr>
        <w:t>course delivery</w:t>
      </w:r>
      <w:r w:rsidRPr="00E5432B">
        <w:rPr>
          <w:rFonts w:ascii="Arial" w:hAnsi="Arial" w:cs="Arial"/>
          <w:sz w:val="22"/>
          <w:szCs w:val="22"/>
        </w:rPr>
        <w:t xml:space="preserve"> within </w:t>
      </w:r>
      <w:r w:rsidR="00257B6F">
        <w:rPr>
          <w:rFonts w:ascii="Arial" w:hAnsi="Arial" w:cs="Arial"/>
          <w:sz w:val="22"/>
          <w:szCs w:val="22"/>
        </w:rPr>
        <w:t>CALL/ICT Essential Skills.</w:t>
      </w:r>
    </w:p>
    <w:p w:rsidR="001457D1" w:rsidRPr="00E5432B" w:rsidRDefault="00F66890" w:rsidP="00B161C9">
      <w:pPr>
        <w:numPr>
          <w:ilvl w:val="0"/>
          <w:numId w:val="33"/>
        </w:numPr>
        <w:jc w:val="both"/>
        <w:rPr>
          <w:rFonts w:ascii="Arial" w:hAnsi="Arial" w:cs="Arial"/>
          <w:sz w:val="22"/>
          <w:szCs w:val="22"/>
        </w:rPr>
      </w:pPr>
      <w:r>
        <w:rPr>
          <w:rFonts w:ascii="Arial" w:hAnsi="Arial" w:cs="Arial"/>
          <w:sz w:val="22"/>
          <w:szCs w:val="22"/>
        </w:rPr>
        <w:t>Applicants must include a completed Declaration of Employment Status form.</w:t>
      </w:r>
    </w:p>
    <w:p w:rsidR="001457D1" w:rsidRPr="00E5432B" w:rsidRDefault="001457D1" w:rsidP="00B161C9">
      <w:pPr>
        <w:numPr>
          <w:ilvl w:val="0"/>
          <w:numId w:val="33"/>
        </w:numPr>
        <w:jc w:val="both"/>
        <w:rPr>
          <w:rFonts w:ascii="Arial" w:hAnsi="Arial" w:cs="Arial"/>
          <w:sz w:val="22"/>
          <w:szCs w:val="22"/>
        </w:rPr>
      </w:pPr>
      <w:r w:rsidRPr="00E5432B">
        <w:rPr>
          <w:rFonts w:ascii="Arial" w:hAnsi="Arial" w:cs="Arial"/>
          <w:sz w:val="22"/>
          <w:szCs w:val="22"/>
        </w:rPr>
        <w:t>Applicants must be able to demonstrate a flexible approach to service delivery.</w:t>
      </w:r>
    </w:p>
    <w:p w:rsidR="001457D1" w:rsidRPr="00E5432B" w:rsidRDefault="001457D1" w:rsidP="00B161C9">
      <w:pPr>
        <w:numPr>
          <w:ilvl w:val="0"/>
          <w:numId w:val="33"/>
        </w:numPr>
        <w:jc w:val="both"/>
        <w:rPr>
          <w:rFonts w:ascii="Arial" w:hAnsi="Arial" w:cs="Arial"/>
          <w:sz w:val="22"/>
          <w:szCs w:val="22"/>
        </w:rPr>
      </w:pPr>
      <w:r w:rsidRPr="00E5432B">
        <w:rPr>
          <w:rFonts w:ascii="Arial" w:hAnsi="Arial" w:cs="Arial"/>
          <w:sz w:val="22"/>
          <w:szCs w:val="22"/>
        </w:rPr>
        <w:t xml:space="preserve">Applicants must include a full and up to date CV </w:t>
      </w:r>
      <w:r w:rsidR="00E71C86" w:rsidRPr="00E5432B">
        <w:rPr>
          <w:rFonts w:ascii="Arial" w:hAnsi="Arial" w:cs="Arial"/>
          <w:sz w:val="22"/>
          <w:szCs w:val="22"/>
        </w:rPr>
        <w:t xml:space="preserve">including </w:t>
      </w:r>
      <w:r w:rsidR="00344865" w:rsidRPr="00E5432B">
        <w:rPr>
          <w:rFonts w:ascii="Arial" w:hAnsi="Arial" w:cs="Arial"/>
          <w:sz w:val="22"/>
          <w:szCs w:val="22"/>
        </w:rPr>
        <w:t xml:space="preserve">recent examples of similar work with </w:t>
      </w:r>
      <w:r w:rsidR="00257B6F">
        <w:rPr>
          <w:rFonts w:ascii="Arial" w:hAnsi="Arial" w:cs="Arial"/>
          <w:sz w:val="22"/>
          <w:szCs w:val="22"/>
        </w:rPr>
        <w:t>adults</w:t>
      </w:r>
      <w:r w:rsidR="00344865" w:rsidRPr="00E5432B">
        <w:rPr>
          <w:rFonts w:ascii="Arial" w:hAnsi="Arial" w:cs="Arial"/>
          <w:sz w:val="22"/>
          <w:szCs w:val="22"/>
        </w:rPr>
        <w:t>.</w:t>
      </w:r>
    </w:p>
    <w:p w:rsidR="001457D1" w:rsidRPr="00E5432B" w:rsidRDefault="001457D1" w:rsidP="00B161C9">
      <w:pPr>
        <w:numPr>
          <w:ilvl w:val="0"/>
          <w:numId w:val="33"/>
        </w:numPr>
        <w:jc w:val="both"/>
        <w:rPr>
          <w:rFonts w:ascii="Arial" w:hAnsi="Arial" w:cs="Arial"/>
          <w:sz w:val="22"/>
          <w:szCs w:val="22"/>
        </w:rPr>
      </w:pPr>
      <w:r w:rsidRPr="00E5432B">
        <w:rPr>
          <w:rFonts w:ascii="Arial" w:hAnsi="Arial" w:cs="Arial"/>
          <w:sz w:val="22"/>
          <w:szCs w:val="22"/>
        </w:rPr>
        <w:t>Applicants must include a copy of all relevant certificates.</w:t>
      </w:r>
    </w:p>
    <w:p w:rsidR="00257B6F" w:rsidRDefault="003070B2" w:rsidP="00B161C9">
      <w:pPr>
        <w:numPr>
          <w:ilvl w:val="0"/>
          <w:numId w:val="33"/>
        </w:numPr>
        <w:jc w:val="both"/>
        <w:rPr>
          <w:rFonts w:ascii="Arial" w:hAnsi="Arial" w:cs="Arial"/>
          <w:sz w:val="22"/>
          <w:szCs w:val="22"/>
        </w:rPr>
      </w:pPr>
      <w:r w:rsidRPr="00257B6F">
        <w:rPr>
          <w:rFonts w:ascii="Arial" w:hAnsi="Arial" w:cs="Arial"/>
          <w:sz w:val="22"/>
          <w:szCs w:val="22"/>
        </w:rPr>
        <w:t>Applicants mu</w:t>
      </w:r>
      <w:r w:rsidR="00ED03D6" w:rsidRPr="00257B6F">
        <w:rPr>
          <w:rFonts w:ascii="Arial" w:hAnsi="Arial" w:cs="Arial"/>
          <w:sz w:val="22"/>
          <w:szCs w:val="22"/>
        </w:rPr>
        <w:t xml:space="preserve">st outline what days and times </w:t>
      </w:r>
      <w:r w:rsidRPr="00257B6F">
        <w:rPr>
          <w:rFonts w:ascii="Arial" w:hAnsi="Arial" w:cs="Arial"/>
          <w:sz w:val="22"/>
          <w:szCs w:val="22"/>
        </w:rPr>
        <w:t xml:space="preserve">they </w:t>
      </w:r>
      <w:r w:rsidR="00612AC8" w:rsidRPr="00257B6F">
        <w:rPr>
          <w:rFonts w:ascii="Arial" w:hAnsi="Arial" w:cs="Arial"/>
          <w:sz w:val="22"/>
          <w:szCs w:val="22"/>
        </w:rPr>
        <w:t>would be</w:t>
      </w:r>
      <w:r w:rsidRPr="00257B6F">
        <w:rPr>
          <w:rFonts w:ascii="Arial" w:hAnsi="Arial" w:cs="Arial"/>
          <w:sz w:val="22"/>
          <w:szCs w:val="22"/>
        </w:rPr>
        <w:t xml:space="preserve"> available to deliver services </w:t>
      </w:r>
      <w:r w:rsidR="00257B6F" w:rsidRPr="00257B6F">
        <w:rPr>
          <w:rFonts w:ascii="Arial" w:hAnsi="Arial" w:cs="Arial"/>
          <w:sz w:val="22"/>
          <w:szCs w:val="22"/>
        </w:rPr>
        <w:t>for CALL/ICT Essential Skills</w:t>
      </w:r>
      <w:r w:rsidRPr="00257B6F">
        <w:rPr>
          <w:rFonts w:ascii="Arial" w:hAnsi="Arial" w:cs="Arial"/>
          <w:sz w:val="22"/>
          <w:szCs w:val="22"/>
        </w:rPr>
        <w:t>.</w:t>
      </w:r>
      <w:r w:rsidR="00ED03D6" w:rsidRPr="00257B6F">
        <w:rPr>
          <w:rFonts w:ascii="Arial" w:hAnsi="Arial" w:cs="Arial"/>
          <w:sz w:val="22"/>
          <w:szCs w:val="22"/>
        </w:rPr>
        <w:t xml:space="preserve">  </w:t>
      </w:r>
    </w:p>
    <w:p w:rsidR="0041417B" w:rsidRDefault="0041417B" w:rsidP="00B161C9">
      <w:pPr>
        <w:numPr>
          <w:ilvl w:val="0"/>
          <w:numId w:val="33"/>
        </w:numPr>
        <w:jc w:val="both"/>
        <w:rPr>
          <w:rFonts w:ascii="Arial" w:hAnsi="Arial" w:cs="Arial"/>
          <w:sz w:val="22"/>
          <w:szCs w:val="22"/>
        </w:rPr>
      </w:pPr>
      <w:r>
        <w:rPr>
          <w:rFonts w:ascii="Arial" w:hAnsi="Arial" w:cs="Arial"/>
          <w:sz w:val="22"/>
          <w:szCs w:val="22"/>
        </w:rPr>
        <w:t>Successful applicants will undergo pre-employment checks.</w:t>
      </w:r>
    </w:p>
    <w:p w:rsidR="00A61620" w:rsidRPr="00E5432B" w:rsidRDefault="00A61620" w:rsidP="00A61620">
      <w:pPr>
        <w:ind w:left="720"/>
        <w:jc w:val="both"/>
        <w:rPr>
          <w:rFonts w:ascii="Arial" w:hAnsi="Arial" w:cs="Arial"/>
          <w:sz w:val="22"/>
          <w:szCs w:val="22"/>
        </w:rPr>
      </w:pPr>
    </w:p>
    <w:p w:rsidR="00B55433" w:rsidRPr="00E5432B" w:rsidRDefault="00B55433" w:rsidP="00B55433">
      <w:pPr>
        <w:jc w:val="both"/>
        <w:rPr>
          <w:rFonts w:ascii="Arial" w:hAnsi="Arial" w:cs="Arial"/>
          <w:sz w:val="22"/>
          <w:szCs w:val="22"/>
        </w:rPr>
      </w:pPr>
    </w:p>
    <w:p w:rsidR="004B5474" w:rsidRPr="00E5432B" w:rsidRDefault="004B5474" w:rsidP="00B55433">
      <w:pPr>
        <w:jc w:val="both"/>
        <w:rPr>
          <w:rFonts w:ascii="Arial" w:hAnsi="Arial" w:cs="Arial"/>
          <w:sz w:val="22"/>
          <w:szCs w:val="22"/>
        </w:rPr>
      </w:pPr>
      <w:r w:rsidRPr="00E5432B">
        <w:rPr>
          <w:rFonts w:ascii="Arial" w:hAnsi="Arial" w:cs="Arial"/>
          <w:sz w:val="22"/>
          <w:szCs w:val="22"/>
        </w:rPr>
        <w:t xml:space="preserve">Copies of tender proposals should be forwarded in a plain envelope clearly marked </w:t>
      </w:r>
      <w:r w:rsidR="00ED371E" w:rsidRPr="00E5432B">
        <w:rPr>
          <w:rFonts w:ascii="Arial" w:hAnsi="Arial" w:cs="Arial"/>
          <w:sz w:val="22"/>
          <w:szCs w:val="22"/>
        </w:rPr>
        <w:t>“</w:t>
      </w:r>
      <w:r w:rsidR="00F66890">
        <w:rPr>
          <w:rFonts w:ascii="Arial" w:hAnsi="Arial" w:cs="Arial"/>
          <w:sz w:val="22"/>
          <w:szCs w:val="22"/>
        </w:rPr>
        <w:t>Essential Skills Short Course Delivery</w:t>
      </w:r>
      <w:r w:rsidR="00EE7CF9" w:rsidRPr="00E5432B">
        <w:rPr>
          <w:rFonts w:ascii="Arial" w:hAnsi="Arial" w:cs="Arial"/>
          <w:sz w:val="22"/>
          <w:szCs w:val="22"/>
        </w:rPr>
        <w:t>” to</w:t>
      </w:r>
      <w:r w:rsidR="00B55433" w:rsidRPr="00E5432B">
        <w:rPr>
          <w:rFonts w:ascii="Arial" w:hAnsi="Arial" w:cs="Arial"/>
          <w:sz w:val="22"/>
          <w:szCs w:val="22"/>
        </w:rPr>
        <w:t>:</w:t>
      </w:r>
    </w:p>
    <w:p w:rsidR="0010106D" w:rsidRPr="00E5432B" w:rsidRDefault="0010106D" w:rsidP="000D3EE2">
      <w:pPr>
        <w:ind w:left="2880"/>
        <w:jc w:val="both"/>
        <w:rPr>
          <w:rFonts w:ascii="Arial" w:hAnsi="Arial" w:cs="Arial"/>
          <w:sz w:val="22"/>
          <w:szCs w:val="22"/>
        </w:rPr>
      </w:pPr>
    </w:p>
    <w:p w:rsidR="00CC2861" w:rsidRDefault="00F66890" w:rsidP="000D3EE2">
      <w:pPr>
        <w:ind w:left="2880"/>
        <w:jc w:val="both"/>
        <w:rPr>
          <w:rFonts w:ascii="Arial" w:hAnsi="Arial" w:cs="Arial"/>
          <w:sz w:val="22"/>
          <w:szCs w:val="22"/>
        </w:rPr>
      </w:pPr>
      <w:r>
        <w:rPr>
          <w:rFonts w:ascii="Arial" w:hAnsi="Arial" w:cs="Arial"/>
          <w:sz w:val="22"/>
          <w:szCs w:val="22"/>
        </w:rPr>
        <w:t>CALL/ICT Essential Skills</w:t>
      </w:r>
    </w:p>
    <w:p w:rsidR="00F66890" w:rsidRDefault="00F66890" w:rsidP="000D3EE2">
      <w:pPr>
        <w:ind w:left="2880"/>
        <w:jc w:val="both"/>
        <w:rPr>
          <w:rFonts w:ascii="Arial" w:hAnsi="Arial" w:cs="Arial"/>
          <w:sz w:val="22"/>
          <w:szCs w:val="22"/>
        </w:rPr>
      </w:pPr>
      <w:r>
        <w:rPr>
          <w:rFonts w:ascii="Arial" w:hAnsi="Arial" w:cs="Arial"/>
          <w:sz w:val="22"/>
          <w:szCs w:val="22"/>
        </w:rPr>
        <w:t>The Ashton Centre</w:t>
      </w:r>
    </w:p>
    <w:p w:rsidR="00F66890" w:rsidRPr="00E5432B" w:rsidRDefault="00F66890" w:rsidP="000D3EE2">
      <w:pPr>
        <w:ind w:left="2880"/>
        <w:jc w:val="both"/>
        <w:rPr>
          <w:rFonts w:ascii="Arial" w:hAnsi="Arial" w:cs="Arial"/>
          <w:sz w:val="22"/>
          <w:szCs w:val="22"/>
        </w:rPr>
      </w:pPr>
      <w:r>
        <w:rPr>
          <w:rFonts w:ascii="Arial" w:hAnsi="Arial" w:cs="Arial"/>
          <w:sz w:val="22"/>
          <w:szCs w:val="22"/>
        </w:rPr>
        <w:t>5 Churchill Street</w:t>
      </w:r>
    </w:p>
    <w:p w:rsidR="000D3EE2" w:rsidRPr="00E5432B" w:rsidRDefault="000D3EE2" w:rsidP="000D3EE2">
      <w:pPr>
        <w:ind w:left="2880"/>
        <w:jc w:val="both"/>
        <w:rPr>
          <w:rFonts w:ascii="Arial" w:hAnsi="Arial" w:cs="Arial"/>
          <w:sz w:val="22"/>
          <w:szCs w:val="22"/>
        </w:rPr>
      </w:pPr>
      <w:r w:rsidRPr="00E5432B">
        <w:rPr>
          <w:rFonts w:ascii="Arial" w:hAnsi="Arial" w:cs="Arial"/>
          <w:sz w:val="22"/>
          <w:szCs w:val="22"/>
        </w:rPr>
        <w:t xml:space="preserve">Belfast BT15 </w:t>
      </w:r>
      <w:r w:rsidR="00F66890">
        <w:rPr>
          <w:rFonts w:ascii="Arial" w:hAnsi="Arial" w:cs="Arial"/>
          <w:sz w:val="22"/>
          <w:szCs w:val="22"/>
        </w:rPr>
        <w:t>2BP</w:t>
      </w:r>
    </w:p>
    <w:p w:rsidR="00A61620" w:rsidRPr="00E5432B" w:rsidRDefault="00A61620" w:rsidP="000D3EE2">
      <w:pPr>
        <w:ind w:left="2880"/>
        <w:jc w:val="both"/>
        <w:rPr>
          <w:rFonts w:ascii="Arial" w:hAnsi="Arial" w:cs="Arial"/>
          <w:sz w:val="22"/>
          <w:szCs w:val="22"/>
        </w:rPr>
      </w:pPr>
    </w:p>
    <w:p w:rsidR="000D3EE2" w:rsidRPr="00E5432B" w:rsidRDefault="000D3EE2" w:rsidP="000D3EE2">
      <w:pPr>
        <w:ind w:left="2880"/>
        <w:jc w:val="both"/>
        <w:rPr>
          <w:rFonts w:ascii="Arial" w:hAnsi="Arial" w:cs="Arial"/>
          <w:sz w:val="22"/>
          <w:szCs w:val="22"/>
        </w:rPr>
      </w:pPr>
    </w:p>
    <w:p w:rsidR="005D0670" w:rsidRPr="005D0670" w:rsidRDefault="00741206" w:rsidP="00B55433">
      <w:pPr>
        <w:jc w:val="both"/>
        <w:rPr>
          <w:rFonts w:ascii="Arial" w:hAnsi="Arial" w:cs="Arial"/>
          <w:b/>
          <w:sz w:val="22"/>
          <w:szCs w:val="22"/>
        </w:rPr>
      </w:pPr>
      <w:r w:rsidRPr="00E5432B">
        <w:rPr>
          <w:rFonts w:ascii="Arial" w:hAnsi="Arial" w:cs="Arial"/>
          <w:b/>
          <w:sz w:val="22"/>
          <w:szCs w:val="22"/>
        </w:rPr>
        <w:t xml:space="preserve">Any tender applications not including all information above will be discounted as incomplete and will not move to scoring.  All tenders must be received no later than </w:t>
      </w:r>
      <w:r w:rsidRPr="005D0670">
        <w:rPr>
          <w:rFonts w:ascii="Arial" w:hAnsi="Arial" w:cs="Arial"/>
          <w:b/>
          <w:sz w:val="22"/>
          <w:szCs w:val="22"/>
        </w:rPr>
        <w:t xml:space="preserve">12.00 </w:t>
      </w:r>
      <w:r w:rsidR="00962158" w:rsidRPr="005D0670">
        <w:rPr>
          <w:rFonts w:ascii="Arial" w:hAnsi="Arial" w:cs="Arial"/>
          <w:b/>
          <w:sz w:val="22"/>
          <w:szCs w:val="22"/>
        </w:rPr>
        <w:t>noon</w:t>
      </w:r>
      <w:r w:rsidRPr="005D0670">
        <w:rPr>
          <w:rFonts w:ascii="Arial" w:hAnsi="Arial" w:cs="Arial"/>
          <w:b/>
          <w:sz w:val="22"/>
          <w:szCs w:val="22"/>
        </w:rPr>
        <w:t xml:space="preserve"> on </w:t>
      </w:r>
      <w:r w:rsidR="005D0670" w:rsidRPr="005D0670">
        <w:rPr>
          <w:rFonts w:ascii="Arial" w:hAnsi="Arial" w:cs="Arial"/>
          <w:b/>
          <w:sz w:val="22"/>
          <w:szCs w:val="22"/>
        </w:rPr>
        <w:t>Wednesday 9</w:t>
      </w:r>
      <w:r w:rsidR="005D0670" w:rsidRPr="005D0670">
        <w:rPr>
          <w:rFonts w:ascii="Arial" w:hAnsi="Arial" w:cs="Arial"/>
          <w:b/>
          <w:sz w:val="22"/>
          <w:szCs w:val="22"/>
          <w:vertAlign w:val="superscript"/>
        </w:rPr>
        <w:t>th</w:t>
      </w:r>
      <w:r w:rsidR="005D0670" w:rsidRPr="005D0670">
        <w:rPr>
          <w:rFonts w:ascii="Arial" w:hAnsi="Arial" w:cs="Arial"/>
          <w:b/>
          <w:sz w:val="22"/>
          <w:szCs w:val="22"/>
        </w:rPr>
        <w:t xml:space="preserve"> February 2022</w:t>
      </w:r>
    </w:p>
    <w:p w:rsidR="00741206" w:rsidRPr="00E5432B" w:rsidRDefault="00741206" w:rsidP="00B55433">
      <w:pPr>
        <w:jc w:val="both"/>
        <w:rPr>
          <w:rFonts w:ascii="Arial" w:hAnsi="Arial" w:cs="Arial"/>
          <w:sz w:val="22"/>
          <w:szCs w:val="22"/>
          <w:lang w:val="en-US"/>
        </w:rPr>
      </w:pPr>
    </w:p>
    <w:p w:rsidR="003700FA" w:rsidRPr="00E5432B" w:rsidRDefault="00F66890" w:rsidP="00B55433">
      <w:pPr>
        <w:jc w:val="both"/>
        <w:rPr>
          <w:rFonts w:ascii="Arial" w:hAnsi="Arial" w:cs="Arial"/>
          <w:b/>
          <w:sz w:val="22"/>
          <w:szCs w:val="22"/>
        </w:rPr>
      </w:pPr>
      <w:r>
        <w:rPr>
          <w:rFonts w:ascii="Arial" w:hAnsi="Arial" w:cs="Arial"/>
          <w:b/>
          <w:sz w:val="22"/>
          <w:szCs w:val="22"/>
        </w:rPr>
        <w:t>CALL/ICT Essential Skills</w:t>
      </w:r>
      <w:r w:rsidR="00741206" w:rsidRPr="00E5432B">
        <w:rPr>
          <w:rFonts w:ascii="Arial" w:hAnsi="Arial" w:cs="Arial"/>
          <w:b/>
          <w:sz w:val="22"/>
          <w:szCs w:val="22"/>
        </w:rPr>
        <w:t xml:space="preserve"> will use the information supplied to score all tender applications.  Please take note of weighting criteria as this will be used to total scores and only applicants who score over 80 will be added to our Approved </w:t>
      </w:r>
      <w:r>
        <w:rPr>
          <w:rFonts w:ascii="Arial" w:hAnsi="Arial" w:cs="Arial"/>
          <w:b/>
          <w:sz w:val="22"/>
          <w:szCs w:val="22"/>
        </w:rPr>
        <w:t>Tutor</w:t>
      </w:r>
      <w:r w:rsidR="00741206" w:rsidRPr="00E5432B">
        <w:rPr>
          <w:rFonts w:ascii="Arial" w:hAnsi="Arial" w:cs="Arial"/>
          <w:b/>
          <w:sz w:val="22"/>
          <w:szCs w:val="22"/>
        </w:rPr>
        <w:t xml:space="preserve"> List.  Although a score of 80 or more will allow enable an applicant’s details to be added to our Approved </w:t>
      </w:r>
      <w:r w:rsidR="00B161C9">
        <w:rPr>
          <w:rFonts w:ascii="Arial" w:hAnsi="Arial" w:cs="Arial"/>
          <w:b/>
          <w:sz w:val="22"/>
          <w:szCs w:val="22"/>
        </w:rPr>
        <w:t>Tutor</w:t>
      </w:r>
      <w:r w:rsidR="00741206" w:rsidRPr="00E5432B">
        <w:rPr>
          <w:rFonts w:ascii="Arial" w:hAnsi="Arial" w:cs="Arial"/>
          <w:b/>
          <w:sz w:val="22"/>
          <w:szCs w:val="22"/>
        </w:rPr>
        <w:t xml:space="preserve"> List</w:t>
      </w:r>
      <w:r>
        <w:rPr>
          <w:rFonts w:ascii="Arial" w:hAnsi="Arial" w:cs="Arial"/>
          <w:b/>
          <w:sz w:val="22"/>
          <w:szCs w:val="22"/>
        </w:rPr>
        <w:t>,</w:t>
      </w:r>
      <w:r w:rsidR="00741206" w:rsidRPr="00E5432B">
        <w:rPr>
          <w:rFonts w:ascii="Arial" w:hAnsi="Arial" w:cs="Arial"/>
          <w:b/>
          <w:sz w:val="22"/>
          <w:szCs w:val="22"/>
        </w:rPr>
        <w:t xml:space="preserve"> this does not constitute any guarantee of hours.  Please note any successful tender will only be valid for </w:t>
      </w:r>
      <w:r>
        <w:rPr>
          <w:rFonts w:ascii="Arial" w:hAnsi="Arial" w:cs="Arial"/>
          <w:b/>
          <w:sz w:val="22"/>
          <w:szCs w:val="22"/>
        </w:rPr>
        <w:t>the</w:t>
      </w:r>
      <w:r w:rsidR="00741206" w:rsidRPr="00E5432B">
        <w:rPr>
          <w:rFonts w:ascii="Arial" w:hAnsi="Arial" w:cs="Arial"/>
          <w:b/>
          <w:sz w:val="22"/>
          <w:szCs w:val="22"/>
        </w:rPr>
        <w:t xml:space="preserve"> period </w:t>
      </w:r>
      <w:r w:rsidR="004124E5">
        <w:rPr>
          <w:rFonts w:ascii="Arial" w:hAnsi="Arial" w:cs="Arial"/>
          <w:b/>
          <w:sz w:val="22"/>
          <w:szCs w:val="22"/>
        </w:rPr>
        <w:t>from</w:t>
      </w:r>
      <w:r w:rsidR="00741206" w:rsidRPr="00E5432B">
        <w:rPr>
          <w:rFonts w:ascii="Arial" w:hAnsi="Arial" w:cs="Arial"/>
          <w:b/>
          <w:sz w:val="22"/>
          <w:szCs w:val="22"/>
        </w:rPr>
        <w:t xml:space="preserve"> 1</w:t>
      </w:r>
      <w:r w:rsidR="00741206" w:rsidRPr="00E5432B">
        <w:rPr>
          <w:rFonts w:ascii="Arial" w:hAnsi="Arial" w:cs="Arial"/>
          <w:b/>
          <w:sz w:val="22"/>
          <w:szCs w:val="22"/>
          <w:vertAlign w:val="superscript"/>
        </w:rPr>
        <w:t>st</w:t>
      </w:r>
      <w:r w:rsidR="00623787" w:rsidRPr="00E5432B">
        <w:rPr>
          <w:rFonts w:ascii="Arial" w:hAnsi="Arial" w:cs="Arial"/>
          <w:b/>
          <w:sz w:val="22"/>
          <w:szCs w:val="22"/>
        </w:rPr>
        <w:t xml:space="preserve"> </w:t>
      </w:r>
      <w:r>
        <w:rPr>
          <w:rFonts w:ascii="Arial" w:hAnsi="Arial" w:cs="Arial"/>
          <w:b/>
          <w:sz w:val="22"/>
          <w:szCs w:val="22"/>
        </w:rPr>
        <w:t>February 2022</w:t>
      </w:r>
      <w:r w:rsidR="00741206" w:rsidRPr="00E5432B">
        <w:rPr>
          <w:rFonts w:ascii="Arial" w:hAnsi="Arial" w:cs="Arial"/>
          <w:b/>
          <w:sz w:val="22"/>
          <w:szCs w:val="22"/>
        </w:rPr>
        <w:t xml:space="preserve"> to 31</w:t>
      </w:r>
      <w:r w:rsidR="00741206" w:rsidRPr="00E5432B">
        <w:rPr>
          <w:rFonts w:ascii="Arial" w:hAnsi="Arial" w:cs="Arial"/>
          <w:b/>
          <w:sz w:val="22"/>
          <w:szCs w:val="22"/>
          <w:vertAlign w:val="superscript"/>
        </w:rPr>
        <w:t>st</w:t>
      </w:r>
      <w:r w:rsidR="008D4AD7" w:rsidRPr="00E5432B">
        <w:rPr>
          <w:rFonts w:ascii="Arial" w:hAnsi="Arial" w:cs="Arial"/>
          <w:b/>
          <w:sz w:val="22"/>
          <w:szCs w:val="22"/>
        </w:rPr>
        <w:t xml:space="preserve"> March 202</w:t>
      </w:r>
      <w:r w:rsidR="00244B40" w:rsidRPr="00E5432B">
        <w:rPr>
          <w:rFonts w:ascii="Arial" w:hAnsi="Arial" w:cs="Arial"/>
          <w:b/>
          <w:sz w:val="22"/>
          <w:szCs w:val="22"/>
        </w:rPr>
        <w:t>2</w:t>
      </w:r>
      <w:r w:rsidR="00B161C9">
        <w:rPr>
          <w:rFonts w:ascii="Arial" w:hAnsi="Arial" w:cs="Arial"/>
          <w:b/>
          <w:sz w:val="22"/>
          <w:szCs w:val="22"/>
        </w:rPr>
        <w:t xml:space="preserve"> </w:t>
      </w:r>
      <w:r w:rsidR="00B161C9" w:rsidRPr="00962158">
        <w:rPr>
          <w:rFonts w:ascii="Arial" w:hAnsi="Arial" w:cs="Arial"/>
          <w:b/>
          <w:sz w:val="22"/>
          <w:szCs w:val="22"/>
        </w:rPr>
        <w:t>in the first instance</w:t>
      </w:r>
      <w:r w:rsidR="008D4AD7" w:rsidRPr="00962158">
        <w:rPr>
          <w:rFonts w:ascii="Arial" w:hAnsi="Arial" w:cs="Arial"/>
          <w:b/>
          <w:sz w:val="22"/>
          <w:szCs w:val="22"/>
        </w:rPr>
        <w:t>.</w:t>
      </w:r>
    </w:p>
    <w:p w:rsidR="0010106D" w:rsidRPr="00E5432B" w:rsidRDefault="0010106D" w:rsidP="00B55433">
      <w:pPr>
        <w:jc w:val="both"/>
        <w:rPr>
          <w:rFonts w:ascii="Arial" w:hAnsi="Arial" w:cs="Arial"/>
          <w:b/>
          <w:sz w:val="22"/>
          <w:szCs w:val="22"/>
        </w:rPr>
      </w:pPr>
    </w:p>
    <w:p w:rsidR="0010106D" w:rsidRPr="00E5432B" w:rsidRDefault="00481C29" w:rsidP="0010106D">
      <w:pPr>
        <w:jc w:val="both"/>
        <w:rPr>
          <w:rFonts w:ascii="Arial" w:hAnsi="Arial" w:cs="Arial"/>
          <w:b/>
          <w:sz w:val="22"/>
          <w:szCs w:val="22"/>
        </w:rPr>
      </w:pPr>
      <w:r w:rsidRPr="00E5432B">
        <w:rPr>
          <w:rFonts w:ascii="Arial" w:hAnsi="Arial" w:cs="Arial"/>
          <w:b/>
          <w:sz w:val="22"/>
          <w:szCs w:val="22"/>
          <w:lang w:eastAsia="en-GB"/>
        </w:rPr>
        <w:t xml:space="preserve">Ashton’s </w:t>
      </w:r>
      <w:r w:rsidR="004124E5">
        <w:rPr>
          <w:rFonts w:ascii="Arial" w:hAnsi="Arial" w:cs="Arial"/>
          <w:b/>
          <w:sz w:val="22"/>
          <w:szCs w:val="22"/>
          <w:lang w:eastAsia="en-GB"/>
        </w:rPr>
        <w:t>CALL/ICT Essential Skills</w:t>
      </w:r>
      <w:r w:rsidRPr="00E5432B">
        <w:rPr>
          <w:rFonts w:ascii="Arial" w:hAnsi="Arial" w:cs="Arial"/>
          <w:b/>
          <w:sz w:val="22"/>
          <w:szCs w:val="22"/>
          <w:lang w:eastAsia="en-GB"/>
        </w:rPr>
        <w:t xml:space="preserve"> </w:t>
      </w:r>
      <w:r w:rsidR="0010106D" w:rsidRPr="00E5432B">
        <w:rPr>
          <w:rFonts w:ascii="Arial" w:hAnsi="Arial" w:cs="Arial"/>
          <w:b/>
          <w:sz w:val="22"/>
          <w:szCs w:val="22"/>
          <w:lang w:eastAsia="en-GB"/>
        </w:rPr>
        <w:t xml:space="preserve">operates in line with the General Data Protection Regulations 2018. This means we will </w:t>
      </w:r>
      <w:r w:rsidR="0010106D" w:rsidRPr="00E5432B">
        <w:rPr>
          <w:rFonts w:ascii="Arial" w:hAnsi="Arial" w:cs="Arial"/>
          <w:b/>
          <w:sz w:val="22"/>
          <w:szCs w:val="22"/>
        </w:rPr>
        <w:t xml:space="preserve">treat the information you provide to us with strict confidentiality. At times we may need to share some of your information with other staff, funders and other stakeholders. </w:t>
      </w:r>
    </w:p>
    <w:p w:rsidR="0010106D" w:rsidRPr="00E5432B" w:rsidRDefault="0010106D" w:rsidP="00B55433">
      <w:pPr>
        <w:jc w:val="both"/>
        <w:rPr>
          <w:rFonts w:ascii="Arial" w:hAnsi="Arial" w:cs="Arial"/>
          <w:b/>
          <w:sz w:val="22"/>
          <w:szCs w:val="22"/>
        </w:rPr>
      </w:pPr>
    </w:p>
    <w:p w:rsidR="00B55433" w:rsidRPr="00E5432B" w:rsidRDefault="00B55433" w:rsidP="00B5543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3186"/>
      </w:tblGrid>
      <w:tr w:rsidR="003700FA" w:rsidRPr="00E5432B" w:rsidTr="00F50417">
        <w:tc>
          <w:tcPr>
            <w:tcW w:w="5242" w:type="dxa"/>
            <w:shd w:val="clear" w:color="auto" w:fill="auto"/>
          </w:tcPr>
          <w:p w:rsidR="003700FA" w:rsidRPr="00E5432B" w:rsidRDefault="003700FA" w:rsidP="00B55433">
            <w:pPr>
              <w:jc w:val="both"/>
              <w:rPr>
                <w:rFonts w:ascii="Arial" w:hAnsi="Arial" w:cs="Arial"/>
                <w:b/>
                <w:sz w:val="22"/>
                <w:szCs w:val="22"/>
              </w:rPr>
            </w:pPr>
            <w:r w:rsidRPr="00E5432B">
              <w:rPr>
                <w:rFonts w:ascii="Arial" w:hAnsi="Arial" w:cs="Arial"/>
                <w:b/>
                <w:sz w:val="22"/>
                <w:szCs w:val="22"/>
              </w:rPr>
              <w:t>Award Criteria</w:t>
            </w:r>
          </w:p>
        </w:tc>
        <w:tc>
          <w:tcPr>
            <w:tcW w:w="3280" w:type="dxa"/>
            <w:shd w:val="clear" w:color="auto" w:fill="auto"/>
          </w:tcPr>
          <w:p w:rsidR="003700FA" w:rsidRPr="00E5432B" w:rsidRDefault="003700FA" w:rsidP="00B55433">
            <w:pPr>
              <w:jc w:val="both"/>
              <w:rPr>
                <w:rFonts w:ascii="Arial" w:hAnsi="Arial" w:cs="Arial"/>
                <w:b/>
                <w:sz w:val="22"/>
                <w:szCs w:val="22"/>
              </w:rPr>
            </w:pPr>
            <w:r w:rsidRPr="00E5432B">
              <w:rPr>
                <w:rFonts w:ascii="Arial" w:hAnsi="Arial" w:cs="Arial"/>
                <w:b/>
                <w:sz w:val="22"/>
                <w:szCs w:val="22"/>
              </w:rPr>
              <w:t>Score out of 100</w:t>
            </w:r>
          </w:p>
        </w:tc>
      </w:tr>
      <w:tr w:rsidR="004124E5" w:rsidRPr="00E5432B" w:rsidTr="00F50417">
        <w:tc>
          <w:tcPr>
            <w:tcW w:w="5242" w:type="dxa"/>
            <w:shd w:val="clear" w:color="auto" w:fill="auto"/>
          </w:tcPr>
          <w:p w:rsidR="004124E5" w:rsidRPr="00E5432B" w:rsidRDefault="004124E5" w:rsidP="004124E5">
            <w:pPr>
              <w:jc w:val="both"/>
              <w:rPr>
                <w:rFonts w:ascii="Arial" w:hAnsi="Arial" w:cs="Arial"/>
                <w:b/>
                <w:sz w:val="22"/>
                <w:szCs w:val="22"/>
              </w:rPr>
            </w:pPr>
            <w:r>
              <w:rPr>
                <w:rFonts w:ascii="Arial" w:hAnsi="Arial" w:cs="Arial"/>
                <w:b/>
                <w:sz w:val="22"/>
                <w:szCs w:val="22"/>
              </w:rPr>
              <w:t>Teaching Adults Qualification Level 3 or above</w:t>
            </w:r>
          </w:p>
        </w:tc>
        <w:tc>
          <w:tcPr>
            <w:tcW w:w="3280" w:type="dxa"/>
            <w:shd w:val="clear" w:color="auto" w:fill="auto"/>
          </w:tcPr>
          <w:p w:rsidR="004124E5" w:rsidRPr="00E5432B" w:rsidRDefault="004124E5" w:rsidP="004124E5">
            <w:pPr>
              <w:jc w:val="both"/>
              <w:rPr>
                <w:rFonts w:ascii="Arial" w:hAnsi="Arial" w:cs="Arial"/>
                <w:b/>
                <w:sz w:val="22"/>
                <w:szCs w:val="22"/>
              </w:rPr>
            </w:pPr>
            <w:r>
              <w:rPr>
                <w:rFonts w:ascii="Arial" w:hAnsi="Arial" w:cs="Arial"/>
                <w:b/>
                <w:sz w:val="22"/>
                <w:szCs w:val="22"/>
              </w:rPr>
              <w:t>2</w:t>
            </w:r>
            <w:r w:rsidR="00A93C02">
              <w:rPr>
                <w:rFonts w:ascii="Arial" w:hAnsi="Arial" w:cs="Arial"/>
                <w:b/>
                <w:sz w:val="22"/>
                <w:szCs w:val="22"/>
              </w:rPr>
              <w:t>0</w:t>
            </w:r>
          </w:p>
        </w:tc>
      </w:tr>
      <w:tr w:rsidR="00FC20D6" w:rsidRPr="00E5432B" w:rsidTr="00F50417">
        <w:tc>
          <w:tcPr>
            <w:tcW w:w="5242" w:type="dxa"/>
            <w:shd w:val="clear" w:color="auto" w:fill="auto"/>
          </w:tcPr>
          <w:p w:rsidR="00FC20D6" w:rsidRPr="00E5432B" w:rsidRDefault="00FC20D6" w:rsidP="004124E5">
            <w:pPr>
              <w:jc w:val="both"/>
              <w:rPr>
                <w:rFonts w:ascii="Arial" w:hAnsi="Arial" w:cs="Arial"/>
                <w:b/>
                <w:sz w:val="22"/>
                <w:szCs w:val="22"/>
              </w:rPr>
            </w:pPr>
            <w:r>
              <w:rPr>
                <w:rFonts w:ascii="Arial" w:hAnsi="Arial" w:cs="Arial"/>
                <w:b/>
                <w:sz w:val="22"/>
                <w:szCs w:val="22"/>
              </w:rPr>
              <w:t xml:space="preserve">Assessor </w:t>
            </w:r>
            <w:r w:rsidR="00542C80">
              <w:rPr>
                <w:rFonts w:ascii="Arial" w:hAnsi="Arial" w:cs="Arial"/>
                <w:b/>
                <w:sz w:val="22"/>
                <w:szCs w:val="22"/>
              </w:rPr>
              <w:t xml:space="preserve">Award / </w:t>
            </w:r>
            <w:r>
              <w:rPr>
                <w:rFonts w:ascii="Arial" w:hAnsi="Arial" w:cs="Arial"/>
                <w:b/>
                <w:sz w:val="22"/>
                <w:szCs w:val="22"/>
              </w:rPr>
              <w:t>Qualification</w:t>
            </w:r>
          </w:p>
        </w:tc>
        <w:tc>
          <w:tcPr>
            <w:tcW w:w="3280" w:type="dxa"/>
            <w:shd w:val="clear" w:color="auto" w:fill="auto"/>
          </w:tcPr>
          <w:p w:rsidR="00FC20D6" w:rsidRDefault="00A93C02" w:rsidP="004124E5">
            <w:pPr>
              <w:jc w:val="both"/>
              <w:rPr>
                <w:rFonts w:ascii="Arial" w:hAnsi="Arial" w:cs="Arial"/>
                <w:b/>
                <w:sz w:val="22"/>
                <w:szCs w:val="22"/>
              </w:rPr>
            </w:pPr>
            <w:r>
              <w:rPr>
                <w:rFonts w:ascii="Arial" w:hAnsi="Arial" w:cs="Arial"/>
                <w:b/>
                <w:sz w:val="22"/>
                <w:szCs w:val="22"/>
              </w:rPr>
              <w:t>10</w:t>
            </w:r>
          </w:p>
        </w:tc>
      </w:tr>
      <w:tr w:rsidR="004124E5" w:rsidRPr="00E5432B" w:rsidTr="00F50417">
        <w:tc>
          <w:tcPr>
            <w:tcW w:w="5242" w:type="dxa"/>
            <w:shd w:val="clear" w:color="auto" w:fill="auto"/>
          </w:tcPr>
          <w:p w:rsidR="004124E5" w:rsidRPr="00E5432B" w:rsidRDefault="004124E5" w:rsidP="004124E5">
            <w:pPr>
              <w:jc w:val="both"/>
              <w:rPr>
                <w:rFonts w:ascii="Arial" w:hAnsi="Arial" w:cs="Arial"/>
                <w:b/>
                <w:sz w:val="22"/>
                <w:szCs w:val="22"/>
              </w:rPr>
            </w:pPr>
            <w:r w:rsidRPr="00E5432B">
              <w:rPr>
                <w:rFonts w:ascii="Arial" w:hAnsi="Arial" w:cs="Arial"/>
                <w:b/>
                <w:sz w:val="22"/>
                <w:szCs w:val="22"/>
              </w:rPr>
              <w:t xml:space="preserve">Experience in delivering </w:t>
            </w:r>
            <w:r>
              <w:rPr>
                <w:rFonts w:ascii="Arial" w:hAnsi="Arial" w:cs="Arial"/>
                <w:b/>
                <w:sz w:val="22"/>
                <w:szCs w:val="22"/>
              </w:rPr>
              <w:t>Literacy, Numeracy, and/or ICT to adults</w:t>
            </w:r>
          </w:p>
        </w:tc>
        <w:tc>
          <w:tcPr>
            <w:tcW w:w="3280" w:type="dxa"/>
            <w:shd w:val="clear" w:color="auto" w:fill="auto"/>
          </w:tcPr>
          <w:p w:rsidR="004124E5" w:rsidRPr="00E5432B" w:rsidRDefault="00A93C02" w:rsidP="004124E5">
            <w:pPr>
              <w:jc w:val="both"/>
              <w:rPr>
                <w:rFonts w:ascii="Arial" w:hAnsi="Arial" w:cs="Arial"/>
                <w:b/>
                <w:sz w:val="22"/>
                <w:szCs w:val="22"/>
              </w:rPr>
            </w:pPr>
            <w:r>
              <w:rPr>
                <w:rFonts w:ascii="Arial" w:hAnsi="Arial" w:cs="Arial"/>
                <w:b/>
                <w:sz w:val="22"/>
                <w:szCs w:val="22"/>
              </w:rPr>
              <w:t>20</w:t>
            </w:r>
          </w:p>
        </w:tc>
      </w:tr>
      <w:tr w:rsidR="004124E5" w:rsidRPr="00E5432B" w:rsidTr="00F50417">
        <w:tc>
          <w:tcPr>
            <w:tcW w:w="5242" w:type="dxa"/>
            <w:shd w:val="clear" w:color="auto" w:fill="auto"/>
          </w:tcPr>
          <w:p w:rsidR="004124E5" w:rsidRPr="00E5432B" w:rsidRDefault="004124E5" w:rsidP="004124E5">
            <w:pPr>
              <w:jc w:val="both"/>
              <w:rPr>
                <w:rFonts w:ascii="Arial" w:hAnsi="Arial" w:cs="Arial"/>
                <w:b/>
                <w:sz w:val="22"/>
                <w:szCs w:val="22"/>
              </w:rPr>
            </w:pPr>
            <w:r>
              <w:rPr>
                <w:rFonts w:ascii="Arial" w:hAnsi="Arial" w:cs="Arial"/>
                <w:b/>
                <w:sz w:val="22"/>
                <w:szCs w:val="22"/>
              </w:rPr>
              <w:t>Experience of working in a community setting</w:t>
            </w:r>
          </w:p>
        </w:tc>
        <w:tc>
          <w:tcPr>
            <w:tcW w:w="3280" w:type="dxa"/>
            <w:shd w:val="clear" w:color="auto" w:fill="auto"/>
          </w:tcPr>
          <w:p w:rsidR="004124E5" w:rsidRPr="00E5432B" w:rsidRDefault="00A93C02" w:rsidP="004124E5">
            <w:pPr>
              <w:jc w:val="both"/>
              <w:rPr>
                <w:rFonts w:ascii="Arial" w:hAnsi="Arial" w:cs="Arial"/>
                <w:b/>
                <w:sz w:val="22"/>
                <w:szCs w:val="22"/>
              </w:rPr>
            </w:pPr>
            <w:r>
              <w:rPr>
                <w:rFonts w:ascii="Arial" w:hAnsi="Arial" w:cs="Arial"/>
                <w:b/>
                <w:sz w:val="22"/>
                <w:szCs w:val="22"/>
              </w:rPr>
              <w:t>10</w:t>
            </w:r>
          </w:p>
        </w:tc>
      </w:tr>
      <w:tr w:rsidR="00A93C02" w:rsidRPr="00E5432B" w:rsidTr="00F50417">
        <w:tc>
          <w:tcPr>
            <w:tcW w:w="5242" w:type="dxa"/>
            <w:shd w:val="clear" w:color="auto" w:fill="auto"/>
          </w:tcPr>
          <w:p w:rsidR="00A93C02" w:rsidRPr="00E5432B" w:rsidRDefault="00A93C02" w:rsidP="004124E5">
            <w:pPr>
              <w:jc w:val="both"/>
              <w:rPr>
                <w:rFonts w:ascii="Arial" w:hAnsi="Arial" w:cs="Arial"/>
                <w:b/>
                <w:sz w:val="22"/>
                <w:szCs w:val="22"/>
              </w:rPr>
            </w:pPr>
            <w:r>
              <w:rPr>
                <w:rFonts w:ascii="Arial" w:hAnsi="Arial" w:cs="Arial"/>
                <w:b/>
                <w:sz w:val="22"/>
                <w:szCs w:val="22"/>
              </w:rPr>
              <w:t>Availability and Flexible Approach</w:t>
            </w:r>
          </w:p>
        </w:tc>
        <w:tc>
          <w:tcPr>
            <w:tcW w:w="3280" w:type="dxa"/>
            <w:shd w:val="clear" w:color="auto" w:fill="auto"/>
          </w:tcPr>
          <w:p w:rsidR="00A93C02" w:rsidRPr="00E5432B" w:rsidRDefault="00A93C02" w:rsidP="004124E5">
            <w:pPr>
              <w:jc w:val="both"/>
              <w:rPr>
                <w:rFonts w:ascii="Arial" w:hAnsi="Arial" w:cs="Arial"/>
                <w:b/>
                <w:sz w:val="22"/>
                <w:szCs w:val="22"/>
              </w:rPr>
            </w:pPr>
            <w:r>
              <w:rPr>
                <w:rFonts w:ascii="Arial" w:hAnsi="Arial" w:cs="Arial"/>
                <w:b/>
                <w:sz w:val="22"/>
                <w:szCs w:val="22"/>
              </w:rPr>
              <w:t>20</w:t>
            </w:r>
          </w:p>
        </w:tc>
      </w:tr>
      <w:tr w:rsidR="004124E5" w:rsidRPr="00E5432B" w:rsidTr="00F50417">
        <w:tc>
          <w:tcPr>
            <w:tcW w:w="5242" w:type="dxa"/>
            <w:shd w:val="clear" w:color="auto" w:fill="auto"/>
          </w:tcPr>
          <w:p w:rsidR="004124E5" w:rsidRPr="00E5432B" w:rsidRDefault="00FC20D6" w:rsidP="004124E5">
            <w:pPr>
              <w:jc w:val="both"/>
              <w:rPr>
                <w:rFonts w:ascii="Arial" w:hAnsi="Arial" w:cs="Arial"/>
                <w:b/>
                <w:sz w:val="22"/>
                <w:szCs w:val="22"/>
              </w:rPr>
            </w:pPr>
            <w:r w:rsidRPr="00E5432B">
              <w:rPr>
                <w:rFonts w:ascii="Arial" w:hAnsi="Arial" w:cs="Arial"/>
                <w:b/>
                <w:sz w:val="22"/>
                <w:szCs w:val="22"/>
              </w:rPr>
              <w:t>CV included</w:t>
            </w:r>
          </w:p>
        </w:tc>
        <w:tc>
          <w:tcPr>
            <w:tcW w:w="3280" w:type="dxa"/>
            <w:shd w:val="clear" w:color="auto" w:fill="auto"/>
          </w:tcPr>
          <w:p w:rsidR="004124E5" w:rsidRPr="00E5432B" w:rsidRDefault="00A93C02" w:rsidP="004124E5">
            <w:pPr>
              <w:jc w:val="both"/>
              <w:rPr>
                <w:rFonts w:ascii="Arial" w:hAnsi="Arial" w:cs="Arial"/>
                <w:b/>
                <w:sz w:val="22"/>
                <w:szCs w:val="22"/>
              </w:rPr>
            </w:pPr>
            <w:r>
              <w:rPr>
                <w:rFonts w:ascii="Arial" w:hAnsi="Arial" w:cs="Arial"/>
                <w:b/>
                <w:sz w:val="22"/>
                <w:szCs w:val="22"/>
              </w:rPr>
              <w:t>5</w:t>
            </w:r>
            <w:r w:rsidR="004124E5" w:rsidRPr="00E5432B">
              <w:rPr>
                <w:rFonts w:ascii="Arial" w:hAnsi="Arial" w:cs="Arial"/>
                <w:b/>
                <w:sz w:val="22"/>
                <w:szCs w:val="22"/>
              </w:rPr>
              <w:t xml:space="preserve"> </w:t>
            </w:r>
          </w:p>
        </w:tc>
      </w:tr>
      <w:tr w:rsidR="004124E5" w:rsidRPr="00E5432B" w:rsidTr="00F50417">
        <w:tc>
          <w:tcPr>
            <w:tcW w:w="5242" w:type="dxa"/>
            <w:shd w:val="clear" w:color="auto" w:fill="auto"/>
          </w:tcPr>
          <w:p w:rsidR="004124E5" w:rsidRPr="00E5432B" w:rsidRDefault="00FC20D6" w:rsidP="004124E5">
            <w:pPr>
              <w:jc w:val="both"/>
              <w:rPr>
                <w:rFonts w:ascii="Arial" w:hAnsi="Arial" w:cs="Arial"/>
                <w:b/>
                <w:sz w:val="22"/>
                <w:szCs w:val="22"/>
              </w:rPr>
            </w:pPr>
            <w:r w:rsidRPr="00E5432B">
              <w:rPr>
                <w:rFonts w:ascii="Arial" w:hAnsi="Arial" w:cs="Arial"/>
                <w:b/>
                <w:sz w:val="22"/>
                <w:szCs w:val="22"/>
              </w:rPr>
              <w:t>Demonstration of qualifications</w:t>
            </w:r>
          </w:p>
        </w:tc>
        <w:tc>
          <w:tcPr>
            <w:tcW w:w="3280" w:type="dxa"/>
            <w:shd w:val="clear" w:color="auto" w:fill="auto"/>
          </w:tcPr>
          <w:p w:rsidR="004124E5" w:rsidRPr="00E5432B" w:rsidRDefault="00A93C02" w:rsidP="004124E5">
            <w:pPr>
              <w:jc w:val="both"/>
              <w:rPr>
                <w:rFonts w:ascii="Arial" w:hAnsi="Arial" w:cs="Arial"/>
                <w:b/>
                <w:sz w:val="22"/>
                <w:szCs w:val="22"/>
              </w:rPr>
            </w:pPr>
            <w:r>
              <w:rPr>
                <w:rFonts w:ascii="Arial" w:hAnsi="Arial" w:cs="Arial"/>
                <w:b/>
                <w:sz w:val="22"/>
                <w:szCs w:val="22"/>
              </w:rPr>
              <w:t>10</w:t>
            </w:r>
          </w:p>
        </w:tc>
      </w:tr>
      <w:tr w:rsidR="004124E5" w:rsidRPr="00E5432B" w:rsidTr="00F50417">
        <w:tc>
          <w:tcPr>
            <w:tcW w:w="5242" w:type="dxa"/>
            <w:shd w:val="clear" w:color="auto" w:fill="auto"/>
          </w:tcPr>
          <w:p w:rsidR="004124E5" w:rsidRPr="00E5432B" w:rsidRDefault="00FC20D6" w:rsidP="004124E5">
            <w:pPr>
              <w:jc w:val="both"/>
              <w:rPr>
                <w:rFonts w:ascii="Arial" w:hAnsi="Arial" w:cs="Arial"/>
                <w:b/>
                <w:sz w:val="22"/>
                <w:szCs w:val="22"/>
              </w:rPr>
            </w:pPr>
            <w:r>
              <w:rPr>
                <w:rFonts w:ascii="Arial" w:hAnsi="Arial" w:cs="Arial"/>
                <w:b/>
                <w:sz w:val="22"/>
                <w:szCs w:val="22"/>
              </w:rPr>
              <w:lastRenderedPageBreak/>
              <w:t>Famil</w:t>
            </w:r>
            <w:r w:rsidR="004D607F">
              <w:rPr>
                <w:rFonts w:ascii="Arial" w:hAnsi="Arial" w:cs="Arial"/>
                <w:b/>
                <w:sz w:val="22"/>
                <w:szCs w:val="22"/>
              </w:rPr>
              <w:t>iarity with Awarding Organisation’s</w:t>
            </w:r>
            <w:r>
              <w:rPr>
                <w:rFonts w:ascii="Arial" w:hAnsi="Arial" w:cs="Arial"/>
                <w:b/>
                <w:sz w:val="22"/>
                <w:szCs w:val="22"/>
              </w:rPr>
              <w:t xml:space="preserve"> procedures</w:t>
            </w:r>
          </w:p>
        </w:tc>
        <w:tc>
          <w:tcPr>
            <w:tcW w:w="3280" w:type="dxa"/>
            <w:shd w:val="clear" w:color="auto" w:fill="auto"/>
          </w:tcPr>
          <w:p w:rsidR="004124E5" w:rsidRPr="00E5432B" w:rsidRDefault="004124E5" w:rsidP="004124E5">
            <w:pPr>
              <w:jc w:val="both"/>
              <w:rPr>
                <w:rFonts w:ascii="Arial" w:hAnsi="Arial" w:cs="Arial"/>
                <w:b/>
                <w:sz w:val="22"/>
                <w:szCs w:val="22"/>
              </w:rPr>
            </w:pPr>
            <w:r w:rsidRPr="00E5432B">
              <w:rPr>
                <w:rFonts w:ascii="Arial" w:hAnsi="Arial" w:cs="Arial"/>
                <w:b/>
                <w:sz w:val="22"/>
                <w:szCs w:val="22"/>
              </w:rPr>
              <w:t>5</w:t>
            </w:r>
          </w:p>
        </w:tc>
      </w:tr>
    </w:tbl>
    <w:p w:rsidR="00962158" w:rsidRDefault="00962158" w:rsidP="00B55433">
      <w:pPr>
        <w:jc w:val="both"/>
        <w:rPr>
          <w:rFonts w:ascii="Arial" w:hAnsi="Arial" w:cs="Arial"/>
          <w:sz w:val="22"/>
          <w:szCs w:val="22"/>
          <w:lang w:val="en-US"/>
        </w:rPr>
      </w:pPr>
    </w:p>
    <w:p w:rsidR="00741206" w:rsidRPr="00E5432B" w:rsidRDefault="00741206" w:rsidP="00B55433">
      <w:pPr>
        <w:jc w:val="both"/>
        <w:rPr>
          <w:rFonts w:ascii="Arial" w:hAnsi="Arial" w:cs="Arial"/>
          <w:sz w:val="22"/>
          <w:szCs w:val="22"/>
          <w:lang w:val="en-US"/>
        </w:rPr>
      </w:pPr>
      <w:r w:rsidRPr="00E5432B">
        <w:rPr>
          <w:rFonts w:ascii="Arial" w:hAnsi="Arial" w:cs="Arial"/>
          <w:sz w:val="22"/>
          <w:szCs w:val="22"/>
          <w:lang w:val="en-US"/>
        </w:rPr>
        <w:t>Contact Details</w:t>
      </w:r>
      <w:r w:rsidR="00B55433" w:rsidRPr="00E5432B">
        <w:rPr>
          <w:rFonts w:ascii="Arial" w:hAnsi="Arial" w:cs="Arial"/>
          <w:sz w:val="22"/>
          <w:szCs w:val="22"/>
          <w:lang w:val="en-US"/>
        </w:rPr>
        <w:t xml:space="preserve">: </w:t>
      </w:r>
      <w:r w:rsidRPr="00E5432B">
        <w:rPr>
          <w:rFonts w:ascii="Arial" w:hAnsi="Arial" w:cs="Arial"/>
          <w:sz w:val="22"/>
          <w:szCs w:val="22"/>
        </w:rPr>
        <w:t>If you</w:t>
      </w:r>
      <w:r w:rsidR="00B55433" w:rsidRPr="00E5432B">
        <w:rPr>
          <w:rFonts w:ascii="Arial" w:hAnsi="Arial" w:cs="Arial"/>
          <w:sz w:val="22"/>
          <w:szCs w:val="22"/>
        </w:rPr>
        <w:t xml:space="preserve"> require further information, </w:t>
      </w:r>
      <w:r w:rsidRPr="00E5432B">
        <w:rPr>
          <w:rFonts w:ascii="Arial" w:hAnsi="Arial" w:cs="Arial"/>
          <w:sz w:val="22"/>
          <w:szCs w:val="22"/>
        </w:rPr>
        <w:t xml:space="preserve">wish to clarify any points </w:t>
      </w:r>
      <w:r w:rsidR="00B55433" w:rsidRPr="00E5432B">
        <w:rPr>
          <w:rFonts w:ascii="Arial" w:hAnsi="Arial" w:cs="Arial"/>
          <w:sz w:val="22"/>
          <w:szCs w:val="22"/>
        </w:rPr>
        <w:t>or have</w:t>
      </w:r>
      <w:r w:rsidRPr="00E5432B">
        <w:rPr>
          <w:rFonts w:ascii="Arial" w:hAnsi="Arial" w:cs="Arial"/>
          <w:sz w:val="22"/>
          <w:szCs w:val="22"/>
        </w:rPr>
        <w:t xml:space="preserve"> difficulty relating to the tender documentation before submission of your </w:t>
      </w:r>
      <w:r w:rsidR="0055186E" w:rsidRPr="00E5432B">
        <w:rPr>
          <w:rFonts w:ascii="Arial" w:hAnsi="Arial" w:cs="Arial"/>
          <w:sz w:val="22"/>
          <w:szCs w:val="22"/>
        </w:rPr>
        <w:t>proposal</w:t>
      </w:r>
      <w:r w:rsidRPr="00E5432B">
        <w:rPr>
          <w:rFonts w:ascii="Arial" w:hAnsi="Arial" w:cs="Arial"/>
          <w:sz w:val="22"/>
          <w:szCs w:val="22"/>
        </w:rPr>
        <w:t xml:space="preserve"> the contact point is </w:t>
      </w:r>
      <w:r w:rsidR="00257B6F">
        <w:rPr>
          <w:rFonts w:ascii="Arial" w:hAnsi="Arial" w:cs="Arial"/>
          <w:sz w:val="22"/>
          <w:szCs w:val="22"/>
        </w:rPr>
        <w:t>Ashton Essential Skills.</w:t>
      </w:r>
    </w:p>
    <w:p w:rsidR="00741206" w:rsidRPr="00E5432B" w:rsidRDefault="00741206" w:rsidP="00B55433">
      <w:pPr>
        <w:jc w:val="both"/>
        <w:rPr>
          <w:rFonts w:ascii="Arial" w:hAnsi="Arial" w:cs="Arial"/>
          <w:sz w:val="22"/>
          <w:szCs w:val="22"/>
        </w:rPr>
      </w:pPr>
    </w:p>
    <w:p w:rsidR="00741206" w:rsidRPr="00E5432B" w:rsidRDefault="00741206" w:rsidP="00B55433">
      <w:pPr>
        <w:jc w:val="both"/>
        <w:rPr>
          <w:rFonts w:ascii="Arial" w:hAnsi="Arial" w:cs="Arial"/>
          <w:sz w:val="22"/>
          <w:szCs w:val="22"/>
          <w:u w:val="single"/>
        </w:rPr>
      </w:pPr>
      <w:r w:rsidRPr="00E5432B">
        <w:rPr>
          <w:rFonts w:ascii="Arial" w:hAnsi="Arial" w:cs="Arial"/>
          <w:sz w:val="22"/>
          <w:szCs w:val="22"/>
        </w:rPr>
        <w:t xml:space="preserve">Email: </w:t>
      </w:r>
      <w:hyperlink r:id="rId10" w:history="1">
        <w:r w:rsidR="00257B6F" w:rsidRPr="00057F48">
          <w:rPr>
            <w:rStyle w:val="Hyperlink"/>
            <w:rFonts w:ascii="Arial" w:hAnsi="Arial" w:cs="Arial"/>
            <w:sz w:val="22"/>
            <w:szCs w:val="22"/>
          </w:rPr>
          <w:t>essentialskills@ashtoncentre.com</w:t>
        </w:r>
      </w:hyperlink>
      <w:r w:rsidR="00257B6F">
        <w:rPr>
          <w:rFonts w:ascii="Arial" w:hAnsi="Arial" w:cs="Arial"/>
          <w:sz w:val="22"/>
          <w:szCs w:val="22"/>
        </w:rPr>
        <w:t xml:space="preserve"> </w:t>
      </w:r>
      <w:r w:rsidR="00623787" w:rsidRPr="00E5432B">
        <w:rPr>
          <w:rFonts w:ascii="Arial" w:hAnsi="Arial" w:cs="Arial"/>
          <w:sz w:val="22"/>
          <w:szCs w:val="22"/>
        </w:rPr>
        <w:t xml:space="preserve"> </w:t>
      </w:r>
      <w:r w:rsidRPr="00E5432B">
        <w:rPr>
          <w:rFonts w:ascii="Arial" w:hAnsi="Arial" w:cs="Arial"/>
          <w:sz w:val="22"/>
          <w:szCs w:val="22"/>
        </w:rPr>
        <w:t xml:space="preserve"> Tel: 028 </w:t>
      </w:r>
      <w:r w:rsidR="00257B6F">
        <w:rPr>
          <w:rFonts w:ascii="Arial" w:hAnsi="Arial" w:cs="Arial"/>
          <w:sz w:val="22"/>
          <w:szCs w:val="22"/>
        </w:rPr>
        <w:t>9074 2255</w:t>
      </w:r>
      <w:r w:rsidRPr="00E5432B">
        <w:rPr>
          <w:rFonts w:ascii="Arial" w:hAnsi="Arial" w:cs="Arial"/>
          <w:sz w:val="22"/>
          <w:szCs w:val="22"/>
        </w:rPr>
        <w:t>.</w:t>
      </w:r>
    </w:p>
    <w:p w:rsidR="00741206" w:rsidRPr="00E5432B" w:rsidRDefault="00741206" w:rsidP="00B55433">
      <w:pPr>
        <w:jc w:val="both"/>
        <w:rPr>
          <w:rFonts w:ascii="Arial" w:hAnsi="Arial" w:cs="Arial"/>
          <w:sz w:val="22"/>
          <w:szCs w:val="22"/>
        </w:rPr>
      </w:pPr>
    </w:p>
    <w:p w:rsidR="00741206" w:rsidRPr="00E5432B" w:rsidRDefault="00741206" w:rsidP="00B55433">
      <w:pPr>
        <w:jc w:val="both"/>
        <w:rPr>
          <w:rFonts w:ascii="Arial" w:hAnsi="Arial" w:cs="Arial"/>
          <w:b/>
          <w:bCs/>
          <w:sz w:val="22"/>
          <w:szCs w:val="22"/>
          <w:lang w:val="en-US"/>
        </w:rPr>
      </w:pPr>
      <w:r w:rsidRPr="00E5432B">
        <w:rPr>
          <w:rFonts w:ascii="Arial" w:hAnsi="Arial" w:cs="Arial"/>
          <w:b/>
          <w:bCs/>
          <w:sz w:val="22"/>
          <w:szCs w:val="22"/>
          <w:lang w:val="en-US"/>
        </w:rPr>
        <w:t>START AND COMPLETION DATES</w:t>
      </w:r>
    </w:p>
    <w:p w:rsidR="00741206" w:rsidRPr="00E5432B" w:rsidRDefault="00741206" w:rsidP="00B55433">
      <w:pPr>
        <w:jc w:val="both"/>
        <w:rPr>
          <w:rFonts w:ascii="Arial" w:hAnsi="Arial" w:cs="Arial"/>
          <w:sz w:val="22"/>
          <w:szCs w:val="22"/>
        </w:rPr>
      </w:pPr>
      <w:r w:rsidRPr="00E5432B">
        <w:rPr>
          <w:rFonts w:ascii="Arial" w:hAnsi="Arial" w:cs="Arial"/>
          <w:sz w:val="22"/>
          <w:szCs w:val="22"/>
        </w:rPr>
        <w:t>It is anticipated that funding for this service delivery w</w:t>
      </w:r>
      <w:r w:rsidR="00B55433" w:rsidRPr="00E5432B">
        <w:rPr>
          <w:rFonts w:ascii="Arial" w:hAnsi="Arial" w:cs="Arial"/>
          <w:sz w:val="22"/>
          <w:szCs w:val="22"/>
        </w:rPr>
        <w:t>ill run</w:t>
      </w:r>
      <w:r w:rsidRPr="00E5432B">
        <w:rPr>
          <w:rFonts w:ascii="Arial" w:hAnsi="Arial" w:cs="Arial"/>
          <w:sz w:val="22"/>
          <w:szCs w:val="22"/>
        </w:rPr>
        <w:t xml:space="preserve"> from 1</w:t>
      </w:r>
      <w:r w:rsidRPr="00E5432B">
        <w:rPr>
          <w:rFonts w:ascii="Arial" w:hAnsi="Arial" w:cs="Arial"/>
          <w:sz w:val="22"/>
          <w:szCs w:val="22"/>
          <w:vertAlign w:val="superscript"/>
        </w:rPr>
        <w:t>st</w:t>
      </w:r>
      <w:r w:rsidRPr="00E5432B">
        <w:rPr>
          <w:rFonts w:ascii="Arial" w:hAnsi="Arial" w:cs="Arial"/>
          <w:sz w:val="22"/>
          <w:szCs w:val="22"/>
        </w:rPr>
        <w:t xml:space="preserve"> </w:t>
      </w:r>
      <w:r w:rsidR="004124E5">
        <w:rPr>
          <w:rFonts w:ascii="Arial" w:hAnsi="Arial" w:cs="Arial"/>
          <w:sz w:val="22"/>
          <w:szCs w:val="22"/>
        </w:rPr>
        <w:t>February</w:t>
      </w:r>
      <w:r w:rsidRPr="00E5432B">
        <w:rPr>
          <w:rFonts w:ascii="Arial" w:hAnsi="Arial" w:cs="Arial"/>
          <w:sz w:val="22"/>
          <w:szCs w:val="22"/>
        </w:rPr>
        <w:t xml:space="preserve"> to 31</w:t>
      </w:r>
      <w:r w:rsidRPr="00E5432B">
        <w:rPr>
          <w:rFonts w:ascii="Arial" w:hAnsi="Arial" w:cs="Arial"/>
          <w:sz w:val="22"/>
          <w:szCs w:val="22"/>
          <w:vertAlign w:val="superscript"/>
        </w:rPr>
        <w:t>st</w:t>
      </w:r>
      <w:r w:rsidR="008D4AD7" w:rsidRPr="00E5432B">
        <w:rPr>
          <w:rFonts w:ascii="Arial" w:hAnsi="Arial" w:cs="Arial"/>
          <w:sz w:val="22"/>
          <w:szCs w:val="22"/>
        </w:rPr>
        <w:t xml:space="preserve"> March 202</w:t>
      </w:r>
      <w:r w:rsidR="00244B40" w:rsidRPr="00E5432B">
        <w:rPr>
          <w:rFonts w:ascii="Arial" w:hAnsi="Arial" w:cs="Arial"/>
          <w:sz w:val="22"/>
          <w:szCs w:val="22"/>
        </w:rPr>
        <w:t>2</w:t>
      </w:r>
      <w:r w:rsidR="000D3EE2" w:rsidRPr="00E5432B">
        <w:rPr>
          <w:rFonts w:ascii="Arial" w:hAnsi="Arial" w:cs="Arial"/>
          <w:sz w:val="22"/>
          <w:szCs w:val="22"/>
        </w:rPr>
        <w:t>.</w:t>
      </w:r>
      <w:r w:rsidR="00FC20D6">
        <w:rPr>
          <w:rFonts w:ascii="Arial" w:hAnsi="Arial" w:cs="Arial"/>
          <w:sz w:val="22"/>
          <w:szCs w:val="22"/>
        </w:rPr>
        <w:t xml:space="preserve">  </w:t>
      </w:r>
    </w:p>
    <w:p w:rsidR="00741206" w:rsidRDefault="00741206" w:rsidP="00B55433">
      <w:pPr>
        <w:jc w:val="both"/>
        <w:rPr>
          <w:rFonts w:ascii="Arial" w:hAnsi="Arial" w:cs="Arial"/>
          <w:sz w:val="22"/>
          <w:szCs w:val="22"/>
        </w:rPr>
      </w:pPr>
    </w:p>
    <w:p w:rsidR="00633EF6" w:rsidRPr="00E5432B" w:rsidRDefault="00633EF6" w:rsidP="00B55433">
      <w:pPr>
        <w:jc w:val="both"/>
        <w:rPr>
          <w:rFonts w:ascii="Arial" w:hAnsi="Arial" w:cs="Arial"/>
          <w:sz w:val="22"/>
          <w:szCs w:val="22"/>
        </w:rPr>
      </w:pPr>
    </w:p>
    <w:p w:rsidR="00B55433" w:rsidRPr="00E5432B" w:rsidRDefault="00B84249" w:rsidP="00B84249">
      <w:pPr>
        <w:jc w:val="center"/>
        <w:rPr>
          <w:rFonts w:ascii="Arial" w:hAnsi="Arial" w:cs="Arial"/>
          <w:sz w:val="22"/>
          <w:szCs w:val="22"/>
        </w:rPr>
      </w:pPr>
      <w:r w:rsidRPr="00E5432B">
        <w:rPr>
          <w:rFonts w:ascii="Arial" w:hAnsi="Arial" w:cs="Arial"/>
          <w:sz w:val="22"/>
          <w:szCs w:val="22"/>
        </w:rPr>
        <w:t xml:space="preserve">           </w:t>
      </w:r>
      <w:r w:rsidR="00E5432B">
        <w:rPr>
          <w:rFonts w:ascii="Arial" w:hAnsi="Arial" w:cs="Arial"/>
          <w:sz w:val="22"/>
          <w:szCs w:val="22"/>
        </w:rPr>
        <w:t xml:space="preserve">             </w:t>
      </w: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Default="0010106D" w:rsidP="000D3EE2">
      <w:pPr>
        <w:jc w:val="both"/>
        <w:rPr>
          <w:rFonts w:ascii="Arial" w:hAnsi="Arial" w:cs="Arial"/>
          <w:b/>
          <w:sz w:val="22"/>
          <w:szCs w:val="22"/>
        </w:rPr>
      </w:pPr>
    </w:p>
    <w:p w:rsidR="00FC20D6" w:rsidRDefault="00FC20D6" w:rsidP="000D3EE2">
      <w:pPr>
        <w:jc w:val="both"/>
        <w:rPr>
          <w:rFonts w:ascii="Arial" w:hAnsi="Arial" w:cs="Arial"/>
          <w:b/>
          <w:sz w:val="22"/>
          <w:szCs w:val="22"/>
        </w:rPr>
      </w:pPr>
    </w:p>
    <w:p w:rsidR="00FC20D6" w:rsidRDefault="00FC20D6" w:rsidP="000D3EE2">
      <w:pPr>
        <w:jc w:val="both"/>
        <w:rPr>
          <w:rFonts w:ascii="Arial" w:hAnsi="Arial" w:cs="Arial"/>
          <w:b/>
          <w:sz w:val="22"/>
          <w:szCs w:val="22"/>
        </w:rPr>
      </w:pPr>
    </w:p>
    <w:p w:rsidR="00FC20D6" w:rsidRDefault="00FC20D6" w:rsidP="000D3EE2">
      <w:pPr>
        <w:jc w:val="both"/>
        <w:rPr>
          <w:rFonts w:ascii="Arial" w:hAnsi="Arial" w:cs="Arial"/>
          <w:b/>
          <w:sz w:val="22"/>
          <w:szCs w:val="22"/>
        </w:rPr>
      </w:pPr>
    </w:p>
    <w:p w:rsidR="00FC20D6" w:rsidRDefault="00FC20D6" w:rsidP="000D3EE2">
      <w:pPr>
        <w:jc w:val="both"/>
        <w:rPr>
          <w:rFonts w:ascii="Arial" w:hAnsi="Arial" w:cs="Arial"/>
          <w:b/>
          <w:sz w:val="22"/>
          <w:szCs w:val="22"/>
        </w:rPr>
      </w:pPr>
    </w:p>
    <w:p w:rsidR="00FC20D6" w:rsidRDefault="00FC20D6" w:rsidP="000D3EE2">
      <w:pPr>
        <w:jc w:val="both"/>
        <w:rPr>
          <w:rFonts w:ascii="Arial" w:hAnsi="Arial" w:cs="Arial"/>
          <w:b/>
          <w:sz w:val="22"/>
          <w:szCs w:val="22"/>
        </w:rPr>
      </w:pPr>
    </w:p>
    <w:p w:rsidR="00FC20D6" w:rsidRDefault="00FC20D6" w:rsidP="000D3EE2">
      <w:pPr>
        <w:jc w:val="both"/>
        <w:rPr>
          <w:rFonts w:ascii="Arial" w:hAnsi="Arial" w:cs="Arial"/>
          <w:b/>
          <w:sz w:val="22"/>
          <w:szCs w:val="22"/>
        </w:rPr>
      </w:pPr>
    </w:p>
    <w:p w:rsidR="00FC20D6" w:rsidRDefault="00FC20D6" w:rsidP="000D3EE2">
      <w:pPr>
        <w:jc w:val="both"/>
        <w:rPr>
          <w:rFonts w:ascii="Arial" w:hAnsi="Arial" w:cs="Arial"/>
          <w:b/>
          <w:sz w:val="22"/>
          <w:szCs w:val="22"/>
        </w:rPr>
      </w:pPr>
    </w:p>
    <w:p w:rsidR="00FC20D6" w:rsidRDefault="00FC20D6" w:rsidP="000D3EE2">
      <w:pPr>
        <w:jc w:val="both"/>
        <w:rPr>
          <w:rFonts w:ascii="Arial" w:hAnsi="Arial" w:cs="Arial"/>
          <w:b/>
          <w:sz w:val="22"/>
          <w:szCs w:val="22"/>
        </w:rPr>
      </w:pPr>
    </w:p>
    <w:p w:rsidR="00FC20D6" w:rsidRPr="00E5432B" w:rsidRDefault="00FC20D6"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10106D" w:rsidRPr="00E5432B" w:rsidRDefault="0010106D" w:rsidP="000D3EE2">
      <w:pPr>
        <w:jc w:val="both"/>
        <w:rPr>
          <w:rFonts w:ascii="Arial" w:hAnsi="Arial" w:cs="Arial"/>
          <w:b/>
          <w:sz w:val="22"/>
          <w:szCs w:val="22"/>
        </w:rPr>
      </w:pPr>
    </w:p>
    <w:p w:rsidR="00B84249" w:rsidRDefault="000D3EE2" w:rsidP="00FC20D6">
      <w:pPr>
        <w:jc w:val="center"/>
        <w:rPr>
          <w:rFonts w:ascii="Arial" w:hAnsi="Arial" w:cs="Arial"/>
          <w:b/>
          <w:sz w:val="22"/>
          <w:szCs w:val="22"/>
        </w:rPr>
      </w:pPr>
      <w:r w:rsidRPr="00E5432B">
        <w:rPr>
          <w:rFonts w:ascii="Arial" w:hAnsi="Arial" w:cs="Arial"/>
          <w:b/>
          <w:sz w:val="22"/>
          <w:szCs w:val="22"/>
        </w:rPr>
        <w:lastRenderedPageBreak/>
        <w:t xml:space="preserve">Invitation to Tender for </w:t>
      </w:r>
      <w:r w:rsidR="00FC20D6">
        <w:rPr>
          <w:rFonts w:ascii="Arial" w:hAnsi="Arial" w:cs="Arial"/>
          <w:b/>
          <w:sz w:val="22"/>
          <w:szCs w:val="22"/>
        </w:rPr>
        <w:t>Essential Skills Literacy, Numeracy and ICT Short Course Delivery</w:t>
      </w:r>
      <w:r w:rsidR="00FC20D6" w:rsidRPr="00E5432B">
        <w:rPr>
          <w:rFonts w:ascii="Arial" w:hAnsi="Arial" w:cs="Arial"/>
          <w:b/>
          <w:sz w:val="22"/>
          <w:szCs w:val="22"/>
        </w:rPr>
        <w:t xml:space="preserve"> 2022</w:t>
      </w:r>
    </w:p>
    <w:p w:rsidR="00FC20D6" w:rsidRPr="00E5432B" w:rsidRDefault="00FC20D6" w:rsidP="00FC20D6">
      <w:pPr>
        <w:jc w:val="center"/>
        <w:rPr>
          <w:rFonts w:ascii="Arial" w:hAnsi="Arial" w:cs="Arial"/>
        </w:rPr>
      </w:pPr>
    </w:p>
    <w:p w:rsidR="00B84249" w:rsidRPr="00E5432B" w:rsidRDefault="00B84249" w:rsidP="00B84249">
      <w:pPr>
        <w:pStyle w:val="ListParagraph"/>
        <w:spacing w:after="0" w:line="240" w:lineRule="auto"/>
        <w:ind w:left="0"/>
        <w:contextualSpacing w:val="0"/>
        <w:rPr>
          <w:rFonts w:ascii="Arial" w:hAnsi="Arial" w:cs="Arial"/>
        </w:rPr>
      </w:pPr>
      <w:r w:rsidRPr="00E5432B">
        <w:rPr>
          <w:rFonts w:ascii="Arial" w:hAnsi="Arial" w:cs="Arial"/>
        </w:rPr>
        <w:t>NAME:  _________________________</w:t>
      </w:r>
      <w:r w:rsidRPr="00E5432B">
        <w:rPr>
          <w:rFonts w:ascii="Arial" w:hAnsi="Arial" w:cs="Arial"/>
        </w:rPr>
        <w:tab/>
        <w:t xml:space="preserve">TELEPHONE: __________________ </w:t>
      </w:r>
    </w:p>
    <w:p w:rsidR="00B84249" w:rsidRPr="00E5432B" w:rsidRDefault="00B84249" w:rsidP="00B84249">
      <w:pPr>
        <w:pStyle w:val="ListParagraph"/>
        <w:spacing w:after="0" w:line="240" w:lineRule="auto"/>
        <w:ind w:left="0"/>
        <w:contextualSpacing w:val="0"/>
        <w:rPr>
          <w:rFonts w:ascii="Arial" w:hAnsi="Arial" w:cs="Arial"/>
        </w:rPr>
      </w:pPr>
    </w:p>
    <w:p w:rsidR="00B84249" w:rsidRPr="00E5432B" w:rsidRDefault="00B84249" w:rsidP="00B84249">
      <w:pPr>
        <w:pStyle w:val="ListParagraph"/>
        <w:spacing w:after="0" w:line="240" w:lineRule="auto"/>
        <w:ind w:left="0"/>
        <w:contextualSpacing w:val="0"/>
        <w:rPr>
          <w:rFonts w:ascii="Arial" w:hAnsi="Arial" w:cs="Arial"/>
        </w:rPr>
      </w:pPr>
      <w:r w:rsidRPr="00E5432B">
        <w:rPr>
          <w:rFonts w:ascii="Arial" w:hAnsi="Arial" w:cs="Arial"/>
        </w:rPr>
        <w:t>EMAIL: _____________________________________</w:t>
      </w:r>
      <w:r w:rsidR="00C62B49" w:rsidRPr="00E5432B">
        <w:rPr>
          <w:rFonts w:ascii="Arial" w:hAnsi="Arial" w:cs="Arial"/>
        </w:rPr>
        <w:t>_ DATE</w:t>
      </w:r>
      <w:r w:rsidR="000D3EE2" w:rsidRPr="00E5432B">
        <w:rPr>
          <w:rFonts w:ascii="Arial" w:hAnsi="Arial" w:cs="Arial"/>
        </w:rPr>
        <w:t>: ______________</w:t>
      </w:r>
    </w:p>
    <w:p w:rsidR="00B84249" w:rsidRPr="00E5432B" w:rsidRDefault="00B84249" w:rsidP="00B84249">
      <w:pPr>
        <w:pStyle w:val="ListParagraph"/>
        <w:spacing w:after="0" w:line="240" w:lineRule="auto"/>
        <w:ind w:left="0"/>
        <w:contextualSpacing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BD6F8F" w:rsidRPr="00E5432B" w:rsidTr="00264E0A">
        <w:tc>
          <w:tcPr>
            <w:tcW w:w="8522" w:type="dxa"/>
          </w:tcPr>
          <w:p w:rsidR="00BD6F8F" w:rsidRPr="00E5432B" w:rsidRDefault="00BD6F8F" w:rsidP="00B55433">
            <w:pPr>
              <w:jc w:val="both"/>
              <w:rPr>
                <w:rFonts w:ascii="Arial" w:hAnsi="Arial" w:cs="Arial"/>
                <w:b/>
                <w:i/>
                <w:sz w:val="22"/>
                <w:szCs w:val="22"/>
              </w:rPr>
            </w:pPr>
            <w:r w:rsidRPr="00E5432B">
              <w:rPr>
                <w:rFonts w:ascii="Arial" w:hAnsi="Arial" w:cs="Arial"/>
                <w:b/>
                <w:sz w:val="22"/>
                <w:szCs w:val="22"/>
              </w:rPr>
              <w:t>Essential Criteria</w:t>
            </w:r>
          </w:p>
        </w:tc>
      </w:tr>
      <w:tr w:rsidR="00BD6F8F" w:rsidRPr="00E5432B" w:rsidTr="00264E0A">
        <w:tc>
          <w:tcPr>
            <w:tcW w:w="8522" w:type="dxa"/>
          </w:tcPr>
          <w:p w:rsidR="00BD6F8F" w:rsidRPr="00E5432B" w:rsidRDefault="00BD6F8F" w:rsidP="00B55433">
            <w:pPr>
              <w:pStyle w:val="NoSpacing"/>
              <w:jc w:val="both"/>
              <w:rPr>
                <w:rFonts w:ascii="Arial" w:hAnsi="Arial" w:cs="Arial"/>
                <w:b/>
                <w:i w:val="0"/>
                <w:sz w:val="22"/>
                <w:szCs w:val="22"/>
              </w:rPr>
            </w:pPr>
            <w:r w:rsidRPr="00E5432B">
              <w:rPr>
                <w:rFonts w:ascii="Arial" w:hAnsi="Arial" w:cs="Arial"/>
                <w:b/>
                <w:i w:val="0"/>
                <w:sz w:val="22"/>
                <w:szCs w:val="22"/>
              </w:rPr>
              <w:t xml:space="preserve">1.  Please demonstrate </w:t>
            </w:r>
            <w:r w:rsidR="00542C80">
              <w:rPr>
                <w:rFonts w:ascii="Arial" w:hAnsi="Arial" w:cs="Arial"/>
                <w:b/>
                <w:i w:val="0"/>
                <w:sz w:val="22"/>
                <w:szCs w:val="22"/>
              </w:rPr>
              <w:t>how you meet the criterion for a Level 3 or above qualification in Teaching Adults.</w:t>
            </w:r>
          </w:p>
          <w:p w:rsidR="00BD6F8F" w:rsidRDefault="00BD6F8F" w:rsidP="00B55433">
            <w:pPr>
              <w:pStyle w:val="NoSpacing"/>
              <w:jc w:val="both"/>
              <w:rPr>
                <w:rFonts w:ascii="Arial" w:hAnsi="Arial" w:cs="Arial"/>
                <w:b/>
                <w:i w:val="0"/>
                <w:sz w:val="22"/>
                <w:szCs w:val="22"/>
              </w:rPr>
            </w:pPr>
          </w:p>
          <w:p w:rsidR="00542C80" w:rsidRDefault="00542C80" w:rsidP="00B55433">
            <w:pPr>
              <w:pStyle w:val="NoSpacing"/>
              <w:jc w:val="both"/>
              <w:rPr>
                <w:rFonts w:ascii="Arial" w:hAnsi="Arial" w:cs="Arial"/>
                <w:b/>
                <w:i w:val="0"/>
                <w:sz w:val="22"/>
                <w:szCs w:val="22"/>
              </w:rPr>
            </w:pPr>
          </w:p>
          <w:p w:rsidR="00542C80" w:rsidRPr="00E5432B" w:rsidRDefault="00542C80" w:rsidP="00B55433">
            <w:pPr>
              <w:pStyle w:val="NoSpacing"/>
              <w:jc w:val="both"/>
              <w:rPr>
                <w:rFonts w:ascii="Arial" w:hAnsi="Arial" w:cs="Arial"/>
                <w:b/>
                <w:i w:val="0"/>
                <w:sz w:val="22"/>
                <w:szCs w:val="22"/>
              </w:rPr>
            </w:pPr>
          </w:p>
          <w:p w:rsidR="00BD6F8F" w:rsidRPr="00E5432B" w:rsidRDefault="00BD6F8F" w:rsidP="00B55433">
            <w:pPr>
              <w:pStyle w:val="NoSpacing"/>
              <w:jc w:val="both"/>
              <w:rPr>
                <w:rFonts w:ascii="Arial" w:hAnsi="Arial" w:cs="Arial"/>
                <w:i w:val="0"/>
                <w:sz w:val="22"/>
                <w:szCs w:val="22"/>
              </w:rPr>
            </w:pPr>
          </w:p>
          <w:p w:rsidR="00BD6F8F" w:rsidRPr="00E5432B" w:rsidRDefault="00BD6F8F"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p w:rsidR="00BD6F8F" w:rsidRPr="00E5432B" w:rsidRDefault="00BD6F8F" w:rsidP="00B55433">
            <w:pPr>
              <w:jc w:val="both"/>
              <w:rPr>
                <w:rFonts w:ascii="Arial" w:hAnsi="Arial" w:cs="Arial"/>
                <w:sz w:val="22"/>
                <w:szCs w:val="22"/>
              </w:rPr>
            </w:pPr>
          </w:p>
          <w:p w:rsidR="00BD6F8F" w:rsidRPr="00E5432B" w:rsidRDefault="00BD6F8F" w:rsidP="00B55433">
            <w:pPr>
              <w:jc w:val="both"/>
              <w:rPr>
                <w:rFonts w:ascii="Arial" w:hAnsi="Arial" w:cs="Arial"/>
                <w:sz w:val="22"/>
                <w:szCs w:val="22"/>
              </w:rPr>
            </w:pPr>
          </w:p>
        </w:tc>
      </w:tr>
      <w:tr w:rsidR="00BD6F8F" w:rsidRPr="00E5432B" w:rsidTr="00264E0A">
        <w:tc>
          <w:tcPr>
            <w:tcW w:w="8522" w:type="dxa"/>
          </w:tcPr>
          <w:p w:rsidR="00542C80" w:rsidRDefault="00BD6F8F" w:rsidP="00B55433">
            <w:pPr>
              <w:jc w:val="both"/>
              <w:rPr>
                <w:rFonts w:ascii="Arial" w:hAnsi="Arial" w:cs="Arial"/>
                <w:b/>
                <w:sz w:val="22"/>
                <w:szCs w:val="22"/>
              </w:rPr>
            </w:pPr>
            <w:r w:rsidRPr="00E5432B">
              <w:rPr>
                <w:rFonts w:ascii="Arial" w:hAnsi="Arial" w:cs="Arial"/>
                <w:b/>
                <w:sz w:val="22"/>
                <w:szCs w:val="22"/>
              </w:rPr>
              <w:t xml:space="preserve">2.  </w:t>
            </w:r>
            <w:r w:rsidR="00542C80">
              <w:rPr>
                <w:rFonts w:ascii="Arial" w:hAnsi="Arial" w:cs="Arial"/>
                <w:b/>
                <w:sz w:val="22"/>
                <w:szCs w:val="22"/>
              </w:rPr>
              <w:t>Please demonstrate how you meet the criterion for an Assessor Award / Qualification.</w:t>
            </w:r>
          </w:p>
          <w:p w:rsidR="00542C80" w:rsidRDefault="00542C80" w:rsidP="00B55433">
            <w:pPr>
              <w:jc w:val="both"/>
              <w:rPr>
                <w:rFonts w:ascii="Arial" w:hAnsi="Arial" w:cs="Arial"/>
                <w:b/>
                <w:sz w:val="22"/>
                <w:szCs w:val="22"/>
              </w:rPr>
            </w:pPr>
          </w:p>
          <w:p w:rsidR="00542C80" w:rsidRDefault="00542C80" w:rsidP="00B55433">
            <w:pPr>
              <w:jc w:val="both"/>
              <w:rPr>
                <w:rFonts w:ascii="Arial" w:hAnsi="Arial" w:cs="Arial"/>
                <w:b/>
                <w:sz w:val="22"/>
                <w:szCs w:val="22"/>
              </w:rPr>
            </w:pPr>
          </w:p>
          <w:p w:rsidR="00542C80" w:rsidRDefault="00542C80" w:rsidP="00B55433">
            <w:pPr>
              <w:jc w:val="both"/>
              <w:rPr>
                <w:rFonts w:ascii="Arial" w:hAnsi="Arial" w:cs="Arial"/>
                <w:b/>
                <w:sz w:val="22"/>
                <w:szCs w:val="22"/>
              </w:rPr>
            </w:pPr>
          </w:p>
          <w:p w:rsidR="00BD6F8F" w:rsidRPr="00E5432B" w:rsidRDefault="00BD6F8F"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p w:rsidR="00B84249" w:rsidRPr="00E5432B" w:rsidRDefault="00B84249"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tc>
      </w:tr>
      <w:tr w:rsidR="00BD6F8F" w:rsidRPr="00E5432B" w:rsidTr="00264E0A">
        <w:tc>
          <w:tcPr>
            <w:tcW w:w="8522" w:type="dxa"/>
          </w:tcPr>
          <w:p w:rsidR="00BD6F8F" w:rsidRPr="00E5432B" w:rsidRDefault="00BD6F8F" w:rsidP="00B55433">
            <w:pPr>
              <w:jc w:val="both"/>
              <w:rPr>
                <w:rFonts w:ascii="Arial" w:hAnsi="Arial" w:cs="Arial"/>
                <w:i/>
                <w:sz w:val="22"/>
                <w:szCs w:val="22"/>
              </w:rPr>
            </w:pPr>
            <w:r w:rsidRPr="00E5432B">
              <w:rPr>
                <w:rFonts w:ascii="Arial" w:hAnsi="Arial" w:cs="Arial"/>
                <w:b/>
                <w:sz w:val="22"/>
                <w:szCs w:val="22"/>
              </w:rPr>
              <w:t xml:space="preserve">3.  </w:t>
            </w:r>
            <w:r w:rsidR="00542C80" w:rsidRPr="00E5432B">
              <w:rPr>
                <w:rFonts w:ascii="Arial" w:hAnsi="Arial" w:cs="Arial"/>
                <w:b/>
                <w:sz w:val="22"/>
                <w:szCs w:val="22"/>
              </w:rPr>
              <w:t xml:space="preserve">Please </w:t>
            </w:r>
            <w:r w:rsidR="00542C80">
              <w:rPr>
                <w:rFonts w:ascii="Arial" w:hAnsi="Arial" w:cs="Arial"/>
                <w:b/>
                <w:sz w:val="22"/>
                <w:szCs w:val="22"/>
              </w:rPr>
              <w:t>outline</w:t>
            </w:r>
            <w:r w:rsidR="00542C80" w:rsidRPr="00E5432B">
              <w:rPr>
                <w:rFonts w:ascii="Arial" w:hAnsi="Arial" w:cs="Arial"/>
                <w:b/>
                <w:sz w:val="22"/>
                <w:szCs w:val="22"/>
              </w:rPr>
              <w:t xml:space="preserve"> </w:t>
            </w:r>
            <w:r w:rsidR="00542C80">
              <w:rPr>
                <w:rFonts w:ascii="Arial" w:hAnsi="Arial" w:cs="Arial"/>
                <w:b/>
                <w:sz w:val="22"/>
                <w:szCs w:val="22"/>
              </w:rPr>
              <w:t>your experience in delivering Literacy, Numeracy, and/or ICT to adults.</w:t>
            </w:r>
          </w:p>
          <w:p w:rsidR="00BD6F8F" w:rsidRPr="00E5432B" w:rsidRDefault="00BD6F8F"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p w:rsidR="00BD6F8F" w:rsidRDefault="00BD6F8F" w:rsidP="00B55433">
            <w:pPr>
              <w:jc w:val="both"/>
              <w:rPr>
                <w:rFonts w:ascii="Arial" w:hAnsi="Arial" w:cs="Arial"/>
                <w:i/>
                <w:sz w:val="22"/>
                <w:szCs w:val="22"/>
              </w:rPr>
            </w:pPr>
          </w:p>
          <w:p w:rsidR="00542C80" w:rsidRDefault="00542C80" w:rsidP="00B55433">
            <w:pPr>
              <w:jc w:val="both"/>
              <w:rPr>
                <w:rFonts w:ascii="Arial" w:hAnsi="Arial" w:cs="Arial"/>
                <w:i/>
                <w:sz w:val="22"/>
                <w:szCs w:val="22"/>
              </w:rPr>
            </w:pPr>
          </w:p>
          <w:p w:rsidR="00542C80" w:rsidRPr="00E5432B" w:rsidRDefault="00542C80"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p w:rsidR="008D4AD7" w:rsidRPr="00E5432B" w:rsidRDefault="008D4AD7" w:rsidP="00B55433">
            <w:pPr>
              <w:jc w:val="both"/>
              <w:rPr>
                <w:rFonts w:ascii="Arial" w:hAnsi="Arial" w:cs="Arial"/>
                <w:i/>
                <w:sz w:val="22"/>
                <w:szCs w:val="22"/>
              </w:rPr>
            </w:pPr>
          </w:p>
          <w:p w:rsidR="00B84249" w:rsidRPr="00E5432B" w:rsidRDefault="00B84249" w:rsidP="00B55433">
            <w:pPr>
              <w:jc w:val="both"/>
              <w:rPr>
                <w:rFonts w:ascii="Arial" w:hAnsi="Arial" w:cs="Arial"/>
                <w:i/>
                <w:sz w:val="22"/>
                <w:szCs w:val="22"/>
              </w:rPr>
            </w:pPr>
          </w:p>
          <w:p w:rsidR="00BD6F8F" w:rsidRPr="00E5432B" w:rsidRDefault="00BD6F8F" w:rsidP="00B55433">
            <w:pPr>
              <w:jc w:val="both"/>
              <w:rPr>
                <w:rFonts w:ascii="Arial" w:hAnsi="Arial" w:cs="Arial"/>
                <w:i/>
                <w:sz w:val="22"/>
                <w:szCs w:val="22"/>
              </w:rPr>
            </w:pPr>
          </w:p>
        </w:tc>
      </w:tr>
      <w:tr w:rsidR="00BD6F8F" w:rsidRPr="00E5432B" w:rsidTr="00264E0A">
        <w:tc>
          <w:tcPr>
            <w:tcW w:w="8522" w:type="dxa"/>
          </w:tcPr>
          <w:p w:rsidR="00542C80" w:rsidRPr="00542C80" w:rsidRDefault="00BD6F8F" w:rsidP="00CC2861">
            <w:pPr>
              <w:rPr>
                <w:rFonts w:ascii="Arial" w:hAnsi="Arial" w:cs="Arial"/>
                <w:b/>
                <w:sz w:val="22"/>
                <w:szCs w:val="22"/>
              </w:rPr>
            </w:pPr>
            <w:r w:rsidRPr="00E5432B">
              <w:rPr>
                <w:rFonts w:ascii="Arial" w:hAnsi="Arial" w:cs="Arial"/>
                <w:b/>
                <w:i/>
                <w:sz w:val="22"/>
                <w:szCs w:val="22"/>
              </w:rPr>
              <w:t xml:space="preserve">4. </w:t>
            </w:r>
            <w:r w:rsidR="00542C80">
              <w:rPr>
                <w:rFonts w:ascii="Arial" w:hAnsi="Arial" w:cs="Arial"/>
                <w:b/>
                <w:sz w:val="22"/>
                <w:szCs w:val="22"/>
              </w:rPr>
              <w:t>Please outline your experience of working in a community setting.</w:t>
            </w:r>
          </w:p>
          <w:p w:rsidR="00542C80" w:rsidRDefault="00542C80" w:rsidP="00CC2861">
            <w:pPr>
              <w:rPr>
                <w:rFonts w:ascii="Arial" w:hAnsi="Arial" w:cs="Arial"/>
                <w:b/>
                <w:i/>
                <w:sz w:val="22"/>
                <w:szCs w:val="22"/>
              </w:rPr>
            </w:pPr>
          </w:p>
          <w:p w:rsidR="00542C80" w:rsidRDefault="00542C80" w:rsidP="00CC2861">
            <w:pPr>
              <w:rPr>
                <w:rFonts w:ascii="Arial" w:hAnsi="Arial" w:cs="Arial"/>
                <w:b/>
                <w:i/>
                <w:sz w:val="22"/>
                <w:szCs w:val="22"/>
              </w:rPr>
            </w:pPr>
          </w:p>
          <w:p w:rsidR="00542C80" w:rsidRDefault="00542C80" w:rsidP="00CC2861">
            <w:pPr>
              <w:rPr>
                <w:rFonts w:ascii="Arial" w:hAnsi="Arial" w:cs="Arial"/>
                <w:b/>
                <w:i/>
                <w:sz w:val="22"/>
                <w:szCs w:val="22"/>
              </w:rPr>
            </w:pPr>
          </w:p>
          <w:p w:rsidR="00542C80" w:rsidRDefault="00542C80" w:rsidP="00CC2861">
            <w:pPr>
              <w:rPr>
                <w:rFonts w:ascii="Arial" w:hAnsi="Arial" w:cs="Arial"/>
                <w:b/>
                <w:i/>
                <w:sz w:val="22"/>
                <w:szCs w:val="22"/>
              </w:rPr>
            </w:pPr>
          </w:p>
          <w:p w:rsidR="00542C80" w:rsidRDefault="00542C80" w:rsidP="00CC2861">
            <w:pPr>
              <w:rPr>
                <w:rFonts w:ascii="Arial" w:hAnsi="Arial" w:cs="Arial"/>
                <w:b/>
                <w:i/>
                <w:sz w:val="22"/>
                <w:szCs w:val="22"/>
              </w:rPr>
            </w:pPr>
          </w:p>
          <w:p w:rsidR="00542C80" w:rsidRPr="00E5432B" w:rsidRDefault="00542C80" w:rsidP="00542C80">
            <w:pPr>
              <w:pStyle w:val="NoSpacing"/>
              <w:jc w:val="both"/>
              <w:rPr>
                <w:rFonts w:ascii="Arial" w:hAnsi="Arial" w:cs="Arial"/>
                <w:b/>
                <w:i w:val="0"/>
                <w:sz w:val="22"/>
                <w:szCs w:val="22"/>
              </w:rPr>
            </w:pPr>
          </w:p>
          <w:p w:rsidR="00542C80" w:rsidRPr="00E5432B" w:rsidRDefault="00542C80" w:rsidP="00542C80">
            <w:pPr>
              <w:jc w:val="both"/>
              <w:rPr>
                <w:rFonts w:ascii="Arial" w:hAnsi="Arial" w:cs="Arial"/>
                <w:i/>
                <w:sz w:val="22"/>
                <w:szCs w:val="22"/>
              </w:rPr>
            </w:pPr>
          </w:p>
          <w:p w:rsidR="008D4AD7" w:rsidRDefault="008D4AD7" w:rsidP="00B55433">
            <w:pPr>
              <w:pStyle w:val="NoSpacing"/>
              <w:jc w:val="both"/>
              <w:rPr>
                <w:rFonts w:ascii="Arial" w:hAnsi="Arial" w:cs="Arial"/>
                <w:i w:val="0"/>
                <w:sz w:val="22"/>
                <w:szCs w:val="22"/>
              </w:rPr>
            </w:pPr>
          </w:p>
          <w:p w:rsidR="00B8418A" w:rsidRDefault="00B8418A" w:rsidP="00B55433">
            <w:pPr>
              <w:pStyle w:val="NoSpacing"/>
              <w:jc w:val="both"/>
              <w:rPr>
                <w:rFonts w:ascii="Arial" w:hAnsi="Arial" w:cs="Arial"/>
                <w:i w:val="0"/>
                <w:sz w:val="22"/>
                <w:szCs w:val="22"/>
              </w:rPr>
            </w:pPr>
          </w:p>
          <w:p w:rsidR="00B8418A" w:rsidRPr="00E5432B" w:rsidRDefault="00B8418A" w:rsidP="00B55433">
            <w:pPr>
              <w:pStyle w:val="NoSpacing"/>
              <w:jc w:val="both"/>
              <w:rPr>
                <w:rFonts w:ascii="Arial" w:hAnsi="Arial" w:cs="Arial"/>
                <w:i w:val="0"/>
                <w:sz w:val="22"/>
                <w:szCs w:val="22"/>
              </w:rPr>
            </w:pPr>
          </w:p>
          <w:p w:rsidR="008D4AD7" w:rsidRPr="00E5432B" w:rsidRDefault="008D4AD7" w:rsidP="00B55433">
            <w:pPr>
              <w:pStyle w:val="NoSpacing"/>
              <w:jc w:val="both"/>
              <w:rPr>
                <w:rFonts w:ascii="Arial" w:hAnsi="Arial" w:cs="Arial"/>
                <w:i w:val="0"/>
                <w:sz w:val="22"/>
                <w:szCs w:val="22"/>
              </w:rPr>
            </w:pPr>
          </w:p>
          <w:p w:rsidR="008D4AD7" w:rsidRPr="00E5432B" w:rsidRDefault="008D4AD7" w:rsidP="00B55433">
            <w:pPr>
              <w:pStyle w:val="NoSpacing"/>
              <w:jc w:val="both"/>
              <w:rPr>
                <w:rFonts w:ascii="Arial" w:hAnsi="Arial" w:cs="Arial"/>
                <w:i w:val="0"/>
                <w:sz w:val="22"/>
                <w:szCs w:val="22"/>
              </w:rPr>
            </w:pPr>
          </w:p>
          <w:p w:rsidR="00BD6F8F" w:rsidRPr="00E5432B" w:rsidRDefault="00BD6F8F" w:rsidP="00B55433">
            <w:pPr>
              <w:pStyle w:val="NoSpacing"/>
              <w:jc w:val="both"/>
              <w:rPr>
                <w:rFonts w:ascii="Arial" w:hAnsi="Arial" w:cs="Arial"/>
                <w:b/>
                <w:i w:val="0"/>
                <w:sz w:val="22"/>
                <w:szCs w:val="22"/>
              </w:rPr>
            </w:pPr>
          </w:p>
        </w:tc>
      </w:tr>
      <w:tr w:rsidR="00542C80" w:rsidRPr="00E5432B" w:rsidTr="00264E0A">
        <w:tc>
          <w:tcPr>
            <w:tcW w:w="8522" w:type="dxa"/>
          </w:tcPr>
          <w:p w:rsidR="00542C80" w:rsidRDefault="00542C80" w:rsidP="00542C80">
            <w:pPr>
              <w:jc w:val="both"/>
              <w:rPr>
                <w:rFonts w:ascii="Arial" w:hAnsi="Arial" w:cs="Arial"/>
                <w:b/>
                <w:sz w:val="22"/>
                <w:szCs w:val="22"/>
              </w:rPr>
            </w:pPr>
            <w:r>
              <w:rPr>
                <w:rFonts w:ascii="Arial" w:hAnsi="Arial" w:cs="Arial"/>
                <w:b/>
                <w:sz w:val="22"/>
                <w:szCs w:val="22"/>
              </w:rPr>
              <w:lastRenderedPageBreak/>
              <w:t>5</w:t>
            </w:r>
            <w:r w:rsidRPr="00E5432B">
              <w:rPr>
                <w:rFonts w:ascii="Arial" w:hAnsi="Arial" w:cs="Arial"/>
                <w:b/>
                <w:sz w:val="22"/>
                <w:szCs w:val="22"/>
              </w:rPr>
              <w:t xml:space="preserve">.  </w:t>
            </w:r>
            <w:r>
              <w:rPr>
                <w:rFonts w:ascii="Arial" w:hAnsi="Arial" w:cs="Arial"/>
                <w:b/>
                <w:sz w:val="22"/>
                <w:szCs w:val="22"/>
              </w:rPr>
              <w:t>Please o</w:t>
            </w:r>
            <w:r w:rsidRPr="00E5432B">
              <w:rPr>
                <w:rFonts w:ascii="Arial" w:hAnsi="Arial" w:cs="Arial"/>
                <w:b/>
                <w:sz w:val="22"/>
                <w:szCs w:val="22"/>
              </w:rPr>
              <w:t xml:space="preserve">utline days and times available for delivery of sessions and detail how you have a flexible approach to delivery. </w:t>
            </w:r>
          </w:p>
          <w:p w:rsidR="00542C80" w:rsidRDefault="00542C80" w:rsidP="00542C80">
            <w:pPr>
              <w:jc w:val="both"/>
              <w:rPr>
                <w:rFonts w:ascii="Arial" w:hAnsi="Arial" w:cs="Arial"/>
                <w:b/>
                <w:sz w:val="22"/>
                <w:szCs w:val="22"/>
              </w:rPr>
            </w:pPr>
          </w:p>
          <w:p w:rsidR="00542C80" w:rsidRDefault="00542C80" w:rsidP="00542C80">
            <w:pPr>
              <w:jc w:val="both"/>
              <w:rPr>
                <w:rFonts w:ascii="Arial" w:hAnsi="Arial" w:cs="Arial"/>
                <w:b/>
                <w:sz w:val="22"/>
                <w:szCs w:val="22"/>
              </w:rPr>
            </w:pPr>
          </w:p>
          <w:p w:rsidR="00542C80" w:rsidRDefault="00542C80" w:rsidP="00542C80">
            <w:pPr>
              <w:jc w:val="both"/>
              <w:rPr>
                <w:rFonts w:ascii="Arial" w:hAnsi="Arial" w:cs="Arial"/>
                <w:b/>
                <w:sz w:val="22"/>
                <w:szCs w:val="22"/>
              </w:rPr>
            </w:pPr>
          </w:p>
          <w:p w:rsidR="00542C80" w:rsidRDefault="00542C80" w:rsidP="00542C80">
            <w:pPr>
              <w:jc w:val="both"/>
              <w:rPr>
                <w:rFonts w:ascii="Arial" w:hAnsi="Arial" w:cs="Arial"/>
                <w:b/>
                <w:sz w:val="22"/>
                <w:szCs w:val="22"/>
              </w:rPr>
            </w:pPr>
          </w:p>
          <w:p w:rsidR="00542C80" w:rsidRDefault="00542C80" w:rsidP="00542C80">
            <w:pPr>
              <w:jc w:val="both"/>
              <w:rPr>
                <w:rFonts w:ascii="Arial" w:hAnsi="Arial" w:cs="Arial"/>
                <w:b/>
                <w:sz w:val="22"/>
                <w:szCs w:val="22"/>
              </w:rPr>
            </w:pPr>
          </w:p>
          <w:p w:rsidR="00542C80" w:rsidRDefault="00542C80" w:rsidP="00542C80">
            <w:pPr>
              <w:jc w:val="both"/>
              <w:rPr>
                <w:rFonts w:ascii="Arial" w:hAnsi="Arial" w:cs="Arial"/>
                <w:b/>
                <w:sz w:val="22"/>
                <w:szCs w:val="22"/>
              </w:rPr>
            </w:pPr>
          </w:p>
          <w:p w:rsidR="00542C80" w:rsidRDefault="00542C80" w:rsidP="00542C80">
            <w:pPr>
              <w:jc w:val="both"/>
              <w:rPr>
                <w:rFonts w:ascii="Arial" w:hAnsi="Arial" w:cs="Arial"/>
                <w:b/>
                <w:sz w:val="22"/>
                <w:szCs w:val="22"/>
              </w:rPr>
            </w:pPr>
          </w:p>
          <w:p w:rsidR="00542C80" w:rsidRDefault="00542C80" w:rsidP="00542C80">
            <w:pPr>
              <w:jc w:val="both"/>
              <w:rPr>
                <w:rFonts w:ascii="Arial" w:hAnsi="Arial" w:cs="Arial"/>
                <w:b/>
                <w:sz w:val="22"/>
                <w:szCs w:val="22"/>
              </w:rPr>
            </w:pPr>
          </w:p>
          <w:p w:rsidR="00542C80" w:rsidRDefault="00542C80" w:rsidP="00542C80">
            <w:pPr>
              <w:jc w:val="both"/>
              <w:rPr>
                <w:rFonts w:ascii="Arial" w:hAnsi="Arial" w:cs="Arial"/>
                <w:b/>
                <w:sz w:val="22"/>
                <w:szCs w:val="22"/>
              </w:rPr>
            </w:pPr>
          </w:p>
          <w:p w:rsidR="00542C80" w:rsidRDefault="00542C80" w:rsidP="00542C80">
            <w:pPr>
              <w:jc w:val="both"/>
              <w:rPr>
                <w:rFonts w:ascii="Arial" w:hAnsi="Arial" w:cs="Arial"/>
                <w:b/>
                <w:sz w:val="22"/>
                <w:szCs w:val="22"/>
              </w:rPr>
            </w:pPr>
          </w:p>
          <w:p w:rsidR="00542C80" w:rsidRPr="00E5432B" w:rsidRDefault="00542C80" w:rsidP="00542C80">
            <w:pPr>
              <w:jc w:val="both"/>
              <w:rPr>
                <w:rFonts w:ascii="Arial" w:hAnsi="Arial" w:cs="Arial"/>
                <w:b/>
                <w:sz w:val="22"/>
                <w:szCs w:val="22"/>
              </w:rPr>
            </w:pPr>
          </w:p>
        </w:tc>
      </w:tr>
    </w:tbl>
    <w:p w:rsidR="000665C3" w:rsidRPr="00E5432B" w:rsidRDefault="000665C3" w:rsidP="00B55433">
      <w:pPr>
        <w:jc w:val="both"/>
        <w:rPr>
          <w:rFonts w:ascii="Arial" w:hAnsi="Arial" w:cs="Arial"/>
          <w:sz w:val="22"/>
          <w:szCs w:val="22"/>
        </w:rPr>
      </w:pPr>
    </w:p>
    <w:p w:rsidR="000665C3" w:rsidRPr="00E5432B" w:rsidRDefault="000665C3" w:rsidP="00B55433">
      <w:pPr>
        <w:jc w:val="both"/>
        <w:rPr>
          <w:rFonts w:ascii="Arial" w:hAnsi="Arial" w:cs="Arial"/>
          <w:sz w:val="22"/>
          <w:szCs w:val="22"/>
        </w:rPr>
      </w:pPr>
    </w:p>
    <w:p w:rsidR="000665C3" w:rsidRPr="00E5432B" w:rsidRDefault="000665C3" w:rsidP="00B55433">
      <w:pPr>
        <w:jc w:val="both"/>
        <w:rPr>
          <w:rFonts w:ascii="Arial" w:hAnsi="Arial" w:cs="Arial"/>
          <w:sz w:val="22"/>
          <w:szCs w:val="22"/>
        </w:rPr>
      </w:pPr>
    </w:p>
    <w:p w:rsidR="008D4AD7" w:rsidRPr="00E5432B" w:rsidRDefault="008D4AD7" w:rsidP="00B55433">
      <w:pPr>
        <w:jc w:val="both"/>
        <w:rPr>
          <w:rFonts w:ascii="Arial" w:hAnsi="Arial" w:cs="Arial"/>
          <w:sz w:val="22"/>
          <w:szCs w:val="22"/>
        </w:rPr>
      </w:pPr>
    </w:p>
    <w:p w:rsidR="008D4AD7" w:rsidRPr="00E5432B" w:rsidRDefault="008D4AD7" w:rsidP="00B55433">
      <w:pPr>
        <w:jc w:val="both"/>
        <w:rPr>
          <w:rFonts w:ascii="Arial" w:hAnsi="Arial" w:cs="Arial"/>
          <w:sz w:val="22"/>
          <w:szCs w:val="22"/>
        </w:rPr>
      </w:pPr>
    </w:p>
    <w:p w:rsidR="000665C3" w:rsidRPr="00E5432B" w:rsidRDefault="000665C3" w:rsidP="00B55433">
      <w:pPr>
        <w:jc w:val="both"/>
        <w:rPr>
          <w:rFonts w:ascii="Arial" w:hAnsi="Arial" w:cs="Arial"/>
          <w:sz w:val="22"/>
          <w:szCs w:val="22"/>
        </w:rPr>
      </w:pPr>
    </w:p>
    <w:p w:rsidR="000665C3" w:rsidRPr="00E5432B" w:rsidRDefault="000665C3" w:rsidP="00B55433">
      <w:pPr>
        <w:jc w:val="both"/>
        <w:rPr>
          <w:rFonts w:ascii="Arial" w:hAnsi="Arial" w:cs="Arial"/>
          <w:b/>
          <w:sz w:val="22"/>
          <w:szCs w:val="22"/>
        </w:rPr>
      </w:pPr>
      <w:r w:rsidRPr="00E5432B">
        <w:rPr>
          <w:rFonts w:ascii="Arial" w:hAnsi="Arial" w:cs="Arial"/>
          <w:b/>
          <w:sz w:val="22"/>
          <w:szCs w:val="22"/>
        </w:rPr>
        <w:t>Check List for Applicants</w:t>
      </w:r>
    </w:p>
    <w:p w:rsidR="000665C3" w:rsidRPr="00E5432B" w:rsidRDefault="000665C3" w:rsidP="00B5543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2796"/>
      </w:tblGrid>
      <w:tr w:rsidR="00F50417" w:rsidRPr="00E5432B" w:rsidTr="00A93C02">
        <w:tc>
          <w:tcPr>
            <w:tcW w:w="5637" w:type="dxa"/>
            <w:shd w:val="clear" w:color="auto" w:fill="auto"/>
          </w:tcPr>
          <w:p w:rsidR="00F50417" w:rsidRPr="00E5432B" w:rsidRDefault="00542C80" w:rsidP="00B55433">
            <w:pPr>
              <w:jc w:val="both"/>
              <w:rPr>
                <w:rFonts w:ascii="Arial" w:hAnsi="Arial" w:cs="Arial"/>
                <w:b/>
                <w:sz w:val="22"/>
                <w:szCs w:val="22"/>
              </w:rPr>
            </w:pPr>
            <w:r>
              <w:rPr>
                <w:rFonts w:ascii="Arial" w:hAnsi="Arial" w:cs="Arial"/>
                <w:b/>
                <w:sz w:val="22"/>
                <w:szCs w:val="22"/>
              </w:rPr>
              <w:t>Teaching Adults Qualification Level 3 or above</w:t>
            </w:r>
          </w:p>
        </w:tc>
        <w:tc>
          <w:tcPr>
            <w:tcW w:w="2885" w:type="dxa"/>
            <w:shd w:val="clear" w:color="auto" w:fill="auto"/>
          </w:tcPr>
          <w:p w:rsidR="00F50417" w:rsidRPr="00E5432B" w:rsidRDefault="00F50417" w:rsidP="00B55433">
            <w:pPr>
              <w:jc w:val="both"/>
              <w:rPr>
                <w:rFonts w:ascii="Arial" w:hAnsi="Arial" w:cs="Arial"/>
                <w:b/>
                <w:sz w:val="22"/>
                <w:szCs w:val="22"/>
              </w:rPr>
            </w:pPr>
          </w:p>
        </w:tc>
      </w:tr>
      <w:tr w:rsidR="00F50417" w:rsidRPr="00E5432B" w:rsidTr="00A93C02">
        <w:tc>
          <w:tcPr>
            <w:tcW w:w="5637" w:type="dxa"/>
            <w:shd w:val="clear" w:color="auto" w:fill="auto"/>
          </w:tcPr>
          <w:p w:rsidR="00F50417" w:rsidRPr="00E5432B" w:rsidRDefault="00542C80" w:rsidP="00B55433">
            <w:pPr>
              <w:jc w:val="both"/>
              <w:rPr>
                <w:rFonts w:ascii="Arial" w:hAnsi="Arial" w:cs="Arial"/>
                <w:b/>
                <w:sz w:val="22"/>
                <w:szCs w:val="22"/>
              </w:rPr>
            </w:pPr>
            <w:r>
              <w:rPr>
                <w:rFonts w:ascii="Arial" w:hAnsi="Arial" w:cs="Arial"/>
                <w:b/>
                <w:sz w:val="22"/>
                <w:szCs w:val="22"/>
              </w:rPr>
              <w:t>Assessor Award / Qualification</w:t>
            </w:r>
          </w:p>
        </w:tc>
        <w:tc>
          <w:tcPr>
            <w:tcW w:w="2885" w:type="dxa"/>
            <w:shd w:val="clear" w:color="auto" w:fill="auto"/>
          </w:tcPr>
          <w:p w:rsidR="00F50417" w:rsidRPr="00E5432B" w:rsidRDefault="00F50417" w:rsidP="00B55433">
            <w:pPr>
              <w:jc w:val="both"/>
              <w:rPr>
                <w:rFonts w:ascii="Arial" w:hAnsi="Arial" w:cs="Arial"/>
                <w:b/>
                <w:sz w:val="22"/>
                <w:szCs w:val="22"/>
              </w:rPr>
            </w:pPr>
          </w:p>
        </w:tc>
      </w:tr>
      <w:tr w:rsidR="003036AC" w:rsidRPr="00E5432B" w:rsidTr="00A93C02">
        <w:tc>
          <w:tcPr>
            <w:tcW w:w="5637" w:type="dxa"/>
            <w:shd w:val="clear" w:color="auto" w:fill="auto"/>
          </w:tcPr>
          <w:p w:rsidR="003036AC" w:rsidRPr="00E5432B" w:rsidRDefault="00542C80" w:rsidP="00B55433">
            <w:pPr>
              <w:jc w:val="both"/>
              <w:rPr>
                <w:rFonts w:ascii="Arial" w:hAnsi="Arial" w:cs="Arial"/>
                <w:b/>
                <w:sz w:val="22"/>
                <w:szCs w:val="22"/>
                <w:highlight w:val="yellow"/>
              </w:rPr>
            </w:pPr>
            <w:r>
              <w:rPr>
                <w:rFonts w:ascii="Arial" w:hAnsi="Arial" w:cs="Arial"/>
                <w:b/>
                <w:sz w:val="22"/>
                <w:szCs w:val="22"/>
              </w:rPr>
              <w:t>Experience of delivering Literacy, Numeracy, ICT</w:t>
            </w:r>
          </w:p>
        </w:tc>
        <w:tc>
          <w:tcPr>
            <w:tcW w:w="2885" w:type="dxa"/>
            <w:shd w:val="clear" w:color="auto" w:fill="auto"/>
          </w:tcPr>
          <w:p w:rsidR="003036AC" w:rsidRPr="00E5432B" w:rsidRDefault="003036AC" w:rsidP="00B55433">
            <w:pPr>
              <w:jc w:val="both"/>
              <w:rPr>
                <w:rFonts w:ascii="Arial" w:hAnsi="Arial" w:cs="Arial"/>
                <w:b/>
                <w:sz w:val="22"/>
                <w:szCs w:val="22"/>
                <w:highlight w:val="yellow"/>
              </w:rPr>
            </w:pPr>
          </w:p>
        </w:tc>
      </w:tr>
      <w:tr w:rsidR="003036AC" w:rsidRPr="00E5432B" w:rsidTr="00A93C02">
        <w:tc>
          <w:tcPr>
            <w:tcW w:w="5637"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A93C02" w:rsidP="00B55433">
            <w:pPr>
              <w:jc w:val="both"/>
              <w:rPr>
                <w:rFonts w:ascii="Arial" w:hAnsi="Arial" w:cs="Arial"/>
                <w:b/>
                <w:sz w:val="22"/>
                <w:szCs w:val="22"/>
                <w:highlight w:val="yellow"/>
              </w:rPr>
            </w:pPr>
            <w:r>
              <w:rPr>
                <w:rFonts w:ascii="Arial" w:hAnsi="Arial" w:cs="Arial"/>
                <w:b/>
                <w:sz w:val="22"/>
                <w:szCs w:val="22"/>
              </w:rPr>
              <w:t>Experience of working in a community setting</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3036AC" w:rsidP="00B55433">
            <w:pPr>
              <w:jc w:val="both"/>
              <w:rPr>
                <w:rFonts w:ascii="Arial" w:hAnsi="Arial" w:cs="Arial"/>
                <w:b/>
                <w:sz w:val="22"/>
                <w:szCs w:val="22"/>
                <w:highlight w:val="yellow"/>
              </w:rPr>
            </w:pPr>
          </w:p>
        </w:tc>
      </w:tr>
      <w:tr w:rsidR="003036AC" w:rsidRPr="00E5432B" w:rsidTr="00A93C02">
        <w:tc>
          <w:tcPr>
            <w:tcW w:w="5637"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A93C02" w:rsidP="00B55433">
            <w:pPr>
              <w:jc w:val="both"/>
              <w:rPr>
                <w:rFonts w:ascii="Arial" w:hAnsi="Arial" w:cs="Arial"/>
                <w:b/>
                <w:sz w:val="22"/>
                <w:szCs w:val="22"/>
              </w:rPr>
            </w:pPr>
            <w:r>
              <w:rPr>
                <w:rFonts w:ascii="Arial" w:hAnsi="Arial" w:cs="Arial"/>
                <w:b/>
                <w:sz w:val="22"/>
                <w:szCs w:val="22"/>
              </w:rPr>
              <w:t>Availability</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3036AC" w:rsidP="00B55433">
            <w:pPr>
              <w:jc w:val="both"/>
              <w:rPr>
                <w:rFonts w:ascii="Arial" w:hAnsi="Arial" w:cs="Arial"/>
                <w:b/>
                <w:sz w:val="22"/>
                <w:szCs w:val="22"/>
              </w:rPr>
            </w:pPr>
          </w:p>
        </w:tc>
      </w:tr>
      <w:tr w:rsidR="003036AC" w:rsidRPr="00E5432B" w:rsidTr="00A93C02">
        <w:tc>
          <w:tcPr>
            <w:tcW w:w="5637"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A93C02" w:rsidP="00B55433">
            <w:pPr>
              <w:jc w:val="both"/>
              <w:rPr>
                <w:rFonts w:ascii="Arial" w:hAnsi="Arial" w:cs="Arial"/>
                <w:b/>
                <w:sz w:val="22"/>
                <w:szCs w:val="22"/>
              </w:rPr>
            </w:pPr>
            <w:r>
              <w:rPr>
                <w:rFonts w:ascii="Arial" w:hAnsi="Arial" w:cs="Arial"/>
                <w:b/>
                <w:sz w:val="22"/>
                <w:szCs w:val="22"/>
              </w:rPr>
              <w:t>Flexible Approach</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3036AC" w:rsidP="00B55433">
            <w:pPr>
              <w:jc w:val="both"/>
              <w:rPr>
                <w:rFonts w:ascii="Arial" w:hAnsi="Arial" w:cs="Arial"/>
                <w:b/>
                <w:sz w:val="22"/>
                <w:szCs w:val="22"/>
              </w:rPr>
            </w:pPr>
          </w:p>
        </w:tc>
      </w:tr>
      <w:tr w:rsidR="003036AC" w:rsidRPr="00E5432B" w:rsidTr="00A93C02">
        <w:tc>
          <w:tcPr>
            <w:tcW w:w="5637"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A93C02" w:rsidP="00B55433">
            <w:pPr>
              <w:jc w:val="both"/>
              <w:rPr>
                <w:rFonts w:ascii="Arial" w:hAnsi="Arial" w:cs="Arial"/>
                <w:b/>
                <w:sz w:val="22"/>
                <w:szCs w:val="22"/>
              </w:rPr>
            </w:pPr>
            <w:r>
              <w:rPr>
                <w:rFonts w:ascii="Arial" w:hAnsi="Arial" w:cs="Arial"/>
                <w:b/>
                <w:sz w:val="22"/>
                <w:szCs w:val="22"/>
              </w:rPr>
              <w:t xml:space="preserve">CV </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3036AC" w:rsidP="00B55433">
            <w:pPr>
              <w:jc w:val="both"/>
              <w:rPr>
                <w:rFonts w:ascii="Arial" w:hAnsi="Arial" w:cs="Arial"/>
                <w:b/>
                <w:sz w:val="22"/>
                <w:szCs w:val="22"/>
              </w:rPr>
            </w:pPr>
          </w:p>
        </w:tc>
      </w:tr>
      <w:tr w:rsidR="003036AC" w:rsidRPr="00E5432B" w:rsidTr="00A93C02">
        <w:tc>
          <w:tcPr>
            <w:tcW w:w="5637"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A93C02" w:rsidP="00B55433">
            <w:pPr>
              <w:jc w:val="both"/>
              <w:rPr>
                <w:rFonts w:ascii="Arial" w:hAnsi="Arial" w:cs="Arial"/>
                <w:b/>
                <w:sz w:val="22"/>
                <w:szCs w:val="22"/>
              </w:rPr>
            </w:pPr>
            <w:r w:rsidRPr="00E5432B">
              <w:rPr>
                <w:rFonts w:ascii="Arial" w:hAnsi="Arial" w:cs="Arial"/>
                <w:b/>
                <w:sz w:val="22"/>
                <w:szCs w:val="22"/>
              </w:rPr>
              <w:t>Certificates</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3036AC" w:rsidRPr="00E5432B" w:rsidRDefault="003036AC" w:rsidP="00B55433">
            <w:pPr>
              <w:jc w:val="both"/>
              <w:rPr>
                <w:rFonts w:ascii="Arial" w:hAnsi="Arial" w:cs="Arial"/>
                <w:b/>
                <w:sz w:val="22"/>
                <w:szCs w:val="22"/>
              </w:rPr>
            </w:pPr>
          </w:p>
        </w:tc>
      </w:tr>
    </w:tbl>
    <w:p w:rsidR="00F50417" w:rsidRPr="00E5432B" w:rsidRDefault="00F50417" w:rsidP="00B55433">
      <w:pPr>
        <w:jc w:val="both"/>
        <w:rPr>
          <w:rFonts w:ascii="Arial" w:hAnsi="Arial" w:cs="Arial"/>
          <w:b/>
          <w:sz w:val="22"/>
          <w:szCs w:val="22"/>
        </w:rPr>
      </w:pPr>
    </w:p>
    <w:p w:rsidR="000665C3" w:rsidRPr="00E5432B" w:rsidRDefault="000665C3" w:rsidP="00B55433">
      <w:pPr>
        <w:jc w:val="both"/>
        <w:rPr>
          <w:rFonts w:ascii="Arial" w:hAnsi="Arial" w:cs="Arial"/>
          <w:sz w:val="22"/>
          <w:szCs w:val="22"/>
        </w:rPr>
      </w:pPr>
    </w:p>
    <w:sectPr w:rsidR="000665C3" w:rsidRPr="00E5432B" w:rsidSect="00B84249">
      <w:footerReference w:type="default" r:id="rId11"/>
      <w:pgSz w:w="11906" w:h="16838"/>
      <w:pgMar w:top="1440" w:right="1800" w:bottom="1135"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B1" w:rsidRDefault="000047B1" w:rsidP="00B571F5">
      <w:r>
        <w:separator/>
      </w:r>
    </w:p>
  </w:endnote>
  <w:endnote w:type="continuationSeparator" w:id="0">
    <w:p w:rsidR="000047B1" w:rsidRDefault="000047B1" w:rsidP="00B5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55" w:rsidRPr="00297655" w:rsidRDefault="00F66890">
    <w:pPr>
      <w:pStyle w:val="Footer"/>
      <w:rPr>
        <w:lang w:val="en-GB"/>
      </w:rPr>
    </w:pPr>
    <w:r>
      <w:rPr>
        <w:lang w:val="en-GB"/>
      </w:rPr>
      <w:t>January 2022</w:t>
    </w:r>
    <w:r w:rsidR="00E427E6">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B1" w:rsidRDefault="000047B1" w:rsidP="00B571F5">
      <w:r>
        <w:separator/>
      </w:r>
    </w:p>
  </w:footnote>
  <w:footnote w:type="continuationSeparator" w:id="0">
    <w:p w:rsidR="000047B1" w:rsidRDefault="000047B1" w:rsidP="00B5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75pt;height:33.75pt" o:bullet="t">
        <v:imagedata r:id="rId1" o:title="Bullet-Purple"/>
      </v:shape>
    </w:pict>
  </w:numPicBullet>
  <w:abstractNum w:abstractNumId="0" w15:restartNumberingAfterBreak="0">
    <w:nsid w:val="02546EE0"/>
    <w:multiLevelType w:val="hybridMultilevel"/>
    <w:tmpl w:val="8DD4A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28D0"/>
    <w:multiLevelType w:val="hybridMultilevel"/>
    <w:tmpl w:val="D0C6E5EA"/>
    <w:lvl w:ilvl="0" w:tplc="82708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B56584"/>
    <w:multiLevelType w:val="hybridMultilevel"/>
    <w:tmpl w:val="67CC8650"/>
    <w:lvl w:ilvl="0" w:tplc="0809000B">
      <w:start w:val="1"/>
      <w:numFmt w:val="bullet"/>
      <w:lvlText w:val=""/>
      <w:lvlJc w:val="left"/>
      <w:pPr>
        <w:ind w:left="465" w:hanging="360"/>
      </w:pPr>
      <w:rPr>
        <w:rFonts w:ascii="Wingdings" w:hAnsi="Wingdings"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0B754A15"/>
    <w:multiLevelType w:val="hybridMultilevel"/>
    <w:tmpl w:val="B4FA7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C15FE"/>
    <w:multiLevelType w:val="hybridMultilevel"/>
    <w:tmpl w:val="AD5C3C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D7793"/>
    <w:multiLevelType w:val="hybridMultilevel"/>
    <w:tmpl w:val="37FAC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5554"/>
    <w:multiLevelType w:val="hybridMultilevel"/>
    <w:tmpl w:val="90326CDE"/>
    <w:lvl w:ilvl="0" w:tplc="E076D4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F1DEA"/>
    <w:multiLevelType w:val="hybridMultilevel"/>
    <w:tmpl w:val="C3B6C7C0"/>
    <w:lvl w:ilvl="0" w:tplc="B84A9BE2">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8604F0"/>
    <w:multiLevelType w:val="multilevel"/>
    <w:tmpl w:val="1836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E70C8"/>
    <w:multiLevelType w:val="hybridMultilevel"/>
    <w:tmpl w:val="1134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C74A0"/>
    <w:multiLevelType w:val="hybridMultilevel"/>
    <w:tmpl w:val="BCF8F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F7ECD"/>
    <w:multiLevelType w:val="hybridMultilevel"/>
    <w:tmpl w:val="9FAAD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B7E91"/>
    <w:multiLevelType w:val="hybridMultilevel"/>
    <w:tmpl w:val="C1126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21A74"/>
    <w:multiLevelType w:val="hybridMultilevel"/>
    <w:tmpl w:val="760409CA"/>
    <w:lvl w:ilvl="0" w:tplc="B270E696">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2465E"/>
    <w:multiLevelType w:val="hybridMultilevel"/>
    <w:tmpl w:val="AE34B418"/>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57F1"/>
    <w:multiLevelType w:val="hybridMultilevel"/>
    <w:tmpl w:val="EDD80312"/>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3D3904"/>
    <w:multiLevelType w:val="hybridMultilevel"/>
    <w:tmpl w:val="A712D7C0"/>
    <w:lvl w:ilvl="0" w:tplc="8DF6824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FD2844"/>
    <w:multiLevelType w:val="hybridMultilevel"/>
    <w:tmpl w:val="FC8081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B2D5D"/>
    <w:multiLevelType w:val="hybridMultilevel"/>
    <w:tmpl w:val="F6C69D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F1E09"/>
    <w:multiLevelType w:val="hybridMultilevel"/>
    <w:tmpl w:val="BED45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40986"/>
    <w:multiLevelType w:val="hybridMultilevel"/>
    <w:tmpl w:val="7B84DF92"/>
    <w:lvl w:ilvl="0" w:tplc="A8C4F90A">
      <w:start w:val="1"/>
      <w:numFmt w:val="bullet"/>
      <w:lvlText w:val="-"/>
      <w:lvlJc w:val="left"/>
      <w:pPr>
        <w:ind w:left="2160" w:hanging="360"/>
      </w:pPr>
      <w:rPr>
        <w:rFonts w:ascii="Calibri" w:eastAsia="Times New Roman" w:hAnsi="Calibri" w:cs="Times New Roman"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FCB74EE"/>
    <w:multiLevelType w:val="hybridMultilevel"/>
    <w:tmpl w:val="30F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986E04"/>
    <w:multiLevelType w:val="hybridMultilevel"/>
    <w:tmpl w:val="B352E342"/>
    <w:lvl w:ilvl="0" w:tplc="D71AB4E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C812B8"/>
    <w:multiLevelType w:val="hybridMultilevel"/>
    <w:tmpl w:val="51FEE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F30DC7"/>
    <w:multiLevelType w:val="hybridMultilevel"/>
    <w:tmpl w:val="6B8C598E"/>
    <w:lvl w:ilvl="0" w:tplc="0809000B">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5" w15:restartNumberingAfterBreak="0">
    <w:nsid w:val="5C8655F0"/>
    <w:multiLevelType w:val="hybridMultilevel"/>
    <w:tmpl w:val="A46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C4B77"/>
    <w:multiLevelType w:val="hybridMultilevel"/>
    <w:tmpl w:val="C376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87592"/>
    <w:multiLevelType w:val="hybridMultilevel"/>
    <w:tmpl w:val="4954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66B54"/>
    <w:multiLevelType w:val="hybridMultilevel"/>
    <w:tmpl w:val="90326CDE"/>
    <w:lvl w:ilvl="0" w:tplc="E076D4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7B51B8"/>
    <w:multiLevelType w:val="hybridMultilevel"/>
    <w:tmpl w:val="A2F4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D1796"/>
    <w:multiLevelType w:val="hybridMultilevel"/>
    <w:tmpl w:val="1A3012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30175"/>
    <w:multiLevelType w:val="hybridMultilevel"/>
    <w:tmpl w:val="19B8307C"/>
    <w:lvl w:ilvl="0" w:tplc="B270E696">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576D74"/>
    <w:multiLevelType w:val="hybridMultilevel"/>
    <w:tmpl w:val="657CC008"/>
    <w:lvl w:ilvl="0" w:tplc="1618E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13"/>
  </w:num>
  <w:num w:numId="3">
    <w:abstractNumId w:val="17"/>
  </w:num>
  <w:num w:numId="4">
    <w:abstractNumId w:val="3"/>
  </w:num>
  <w:num w:numId="5">
    <w:abstractNumId w:val="8"/>
  </w:num>
  <w:num w:numId="6">
    <w:abstractNumId w:val="29"/>
  </w:num>
  <w:num w:numId="7">
    <w:abstractNumId w:val="31"/>
  </w:num>
  <w:num w:numId="8">
    <w:abstractNumId w:val="2"/>
  </w:num>
  <w:num w:numId="9">
    <w:abstractNumId w:val="25"/>
  </w:num>
  <w:num w:numId="10">
    <w:abstractNumId w:val="32"/>
  </w:num>
  <w:num w:numId="11">
    <w:abstractNumId w:val="12"/>
  </w:num>
  <w:num w:numId="12">
    <w:abstractNumId w:val="11"/>
  </w:num>
  <w:num w:numId="13">
    <w:abstractNumId w:val="1"/>
  </w:num>
  <w:num w:numId="14">
    <w:abstractNumId w:val="26"/>
  </w:num>
  <w:num w:numId="15">
    <w:abstractNumId w:val="0"/>
  </w:num>
  <w:num w:numId="16">
    <w:abstractNumId w:val="5"/>
  </w:num>
  <w:num w:numId="17">
    <w:abstractNumId w:val="22"/>
  </w:num>
  <w:num w:numId="18">
    <w:abstractNumId w:val="6"/>
  </w:num>
  <w:num w:numId="19">
    <w:abstractNumId w:val="7"/>
  </w:num>
  <w:num w:numId="20">
    <w:abstractNumId w:val="16"/>
  </w:num>
  <w:num w:numId="21">
    <w:abstractNumId w:val="20"/>
  </w:num>
  <w:num w:numId="22">
    <w:abstractNumId w:val="27"/>
  </w:num>
  <w:num w:numId="23">
    <w:abstractNumId w:val="30"/>
  </w:num>
  <w:num w:numId="24">
    <w:abstractNumId w:val="15"/>
  </w:num>
  <w:num w:numId="25">
    <w:abstractNumId w:val="19"/>
  </w:num>
  <w:num w:numId="26">
    <w:abstractNumId w:val="23"/>
  </w:num>
  <w:num w:numId="27">
    <w:abstractNumId w:val="21"/>
  </w:num>
  <w:num w:numId="28">
    <w:abstractNumId w:val="24"/>
  </w:num>
  <w:num w:numId="29">
    <w:abstractNumId w:val="18"/>
  </w:num>
  <w:num w:numId="30">
    <w:abstractNumId w:val="14"/>
  </w:num>
  <w:num w:numId="31">
    <w:abstractNumId w:val="10"/>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89"/>
    <w:rsid w:val="000047B1"/>
    <w:rsid w:val="00011CFA"/>
    <w:rsid w:val="00013ADA"/>
    <w:rsid w:val="00017ADC"/>
    <w:rsid w:val="0003447B"/>
    <w:rsid w:val="00035131"/>
    <w:rsid w:val="00043408"/>
    <w:rsid w:val="00055CED"/>
    <w:rsid w:val="00066084"/>
    <w:rsid w:val="000665C3"/>
    <w:rsid w:val="000667E1"/>
    <w:rsid w:val="0007019D"/>
    <w:rsid w:val="00080B16"/>
    <w:rsid w:val="0008209C"/>
    <w:rsid w:val="00082977"/>
    <w:rsid w:val="000838AF"/>
    <w:rsid w:val="00085B90"/>
    <w:rsid w:val="000A7FC3"/>
    <w:rsid w:val="000B2AA9"/>
    <w:rsid w:val="000D3EE2"/>
    <w:rsid w:val="000D47A9"/>
    <w:rsid w:val="000E3914"/>
    <w:rsid w:val="000E5F68"/>
    <w:rsid w:val="000F2CB0"/>
    <w:rsid w:val="0010106D"/>
    <w:rsid w:val="00112FDD"/>
    <w:rsid w:val="001457D1"/>
    <w:rsid w:val="001471B9"/>
    <w:rsid w:val="00155356"/>
    <w:rsid w:val="001569DD"/>
    <w:rsid w:val="00157446"/>
    <w:rsid w:val="001A5930"/>
    <w:rsid w:val="001A6F16"/>
    <w:rsid w:val="001B44AE"/>
    <w:rsid w:val="001D1567"/>
    <w:rsid w:val="001E07C8"/>
    <w:rsid w:val="001E7A78"/>
    <w:rsid w:val="001F2C1F"/>
    <w:rsid w:val="002056DE"/>
    <w:rsid w:val="00236417"/>
    <w:rsid w:val="002400AD"/>
    <w:rsid w:val="00240C6C"/>
    <w:rsid w:val="00244B40"/>
    <w:rsid w:val="00253589"/>
    <w:rsid w:val="00257B6F"/>
    <w:rsid w:val="00261277"/>
    <w:rsid w:val="00262018"/>
    <w:rsid w:val="00264E0A"/>
    <w:rsid w:val="00291E48"/>
    <w:rsid w:val="00297655"/>
    <w:rsid w:val="002F7285"/>
    <w:rsid w:val="002F76EC"/>
    <w:rsid w:val="003036AC"/>
    <w:rsid w:val="00304A62"/>
    <w:rsid w:val="003070B2"/>
    <w:rsid w:val="00310A9F"/>
    <w:rsid w:val="00316621"/>
    <w:rsid w:val="00344865"/>
    <w:rsid w:val="0035444B"/>
    <w:rsid w:val="003700FA"/>
    <w:rsid w:val="00370829"/>
    <w:rsid w:val="00375F0B"/>
    <w:rsid w:val="00381363"/>
    <w:rsid w:val="0038270E"/>
    <w:rsid w:val="003B00D8"/>
    <w:rsid w:val="003B3013"/>
    <w:rsid w:val="003C6056"/>
    <w:rsid w:val="003D5332"/>
    <w:rsid w:val="003E0570"/>
    <w:rsid w:val="003E3E91"/>
    <w:rsid w:val="003E6CE6"/>
    <w:rsid w:val="003E735B"/>
    <w:rsid w:val="003F068D"/>
    <w:rsid w:val="004009EE"/>
    <w:rsid w:val="004124E5"/>
    <w:rsid w:val="0041417B"/>
    <w:rsid w:val="00414D50"/>
    <w:rsid w:val="004226C8"/>
    <w:rsid w:val="004273D5"/>
    <w:rsid w:val="00431254"/>
    <w:rsid w:val="00442914"/>
    <w:rsid w:val="00476C50"/>
    <w:rsid w:val="00477978"/>
    <w:rsid w:val="00481569"/>
    <w:rsid w:val="00481C29"/>
    <w:rsid w:val="004857D1"/>
    <w:rsid w:val="004A3E32"/>
    <w:rsid w:val="004A5C9C"/>
    <w:rsid w:val="004B17DA"/>
    <w:rsid w:val="004B4D92"/>
    <w:rsid w:val="004B5474"/>
    <w:rsid w:val="004C51FE"/>
    <w:rsid w:val="004C60E8"/>
    <w:rsid w:val="004C7608"/>
    <w:rsid w:val="004D607F"/>
    <w:rsid w:val="004D6085"/>
    <w:rsid w:val="00526D90"/>
    <w:rsid w:val="005270BE"/>
    <w:rsid w:val="0054069D"/>
    <w:rsid w:val="00542C80"/>
    <w:rsid w:val="0054464E"/>
    <w:rsid w:val="00546645"/>
    <w:rsid w:val="0055156E"/>
    <w:rsid w:val="0055186E"/>
    <w:rsid w:val="0055701C"/>
    <w:rsid w:val="0056085C"/>
    <w:rsid w:val="005672A0"/>
    <w:rsid w:val="00577CEE"/>
    <w:rsid w:val="0058077B"/>
    <w:rsid w:val="0058393C"/>
    <w:rsid w:val="005C38BF"/>
    <w:rsid w:val="005C7BC8"/>
    <w:rsid w:val="005D0670"/>
    <w:rsid w:val="005D6845"/>
    <w:rsid w:val="006030F0"/>
    <w:rsid w:val="00612AC8"/>
    <w:rsid w:val="00616043"/>
    <w:rsid w:val="00623787"/>
    <w:rsid w:val="00633EF6"/>
    <w:rsid w:val="0064524B"/>
    <w:rsid w:val="00661A53"/>
    <w:rsid w:val="00664B7C"/>
    <w:rsid w:val="00667B33"/>
    <w:rsid w:val="00670B37"/>
    <w:rsid w:val="00671F3C"/>
    <w:rsid w:val="00681405"/>
    <w:rsid w:val="00683E16"/>
    <w:rsid w:val="0069272C"/>
    <w:rsid w:val="006935DC"/>
    <w:rsid w:val="006B5093"/>
    <w:rsid w:val="006C1CAE"/>
    <w:rsid w:val="006C4C18"/>
    <w:rsid w:val="006F020E"/>
    <w:rsid w:val="007139BB"/>
    <w:rsid w:val="007215E1"/>
    <w:rsid w:val="00740B35"/>
    <w:rsid w:val="00741206"/>
    <w:rsid w:val="00750140"/>
    <w:rsid w:val="00751402"/>
    <w:rsid w:val="00766F15"/>
    <w:rsid w:val="00767FE0"/>
    <w:rsid w:val="007863AC"/>
    <w:rsid w:val="00786855"/>
    <w:rsid w:val="007A0D1F"/>
    <w:rsid w:val="007A2609"/>
    <w:rsid w:val="007A2D1B"/>
    <w:rsid w:val="007B3C70"/>
    <w:rsid w:val="007B6C03"/>
    <w:rsid w:val="007C49DD"/>
    <w:rsid w:val="007D5359"/>
    <w:rsid w:val="007D7C76"/>
    <w:rsid w:val="00805A05"/>
    <w:rsid w:val="00810064"/>
    <w:rsid w:val="00833DC3"/>
    <w:rsid w:val="008442FC"/>
    <w:rsid w:val="008626C2"/>
    <w:rsid w:val="0087346E"/>
    <w:rsid w:val="00873D7A"/>
    <w:rsid w:val="00885E80"/>
    <w:rsid w:val="00891F5C"/>
    <w:rsid w:val="00892DF1"/>
    <w:rsid w:val="008B5701"/>
    <w:rsid w:val="008D4AD7"/>
    <w:rsid w:val="008E19A7"/>
    <w:rsid w:val="008E4D85"/>
    <w:rsid w:val="008F5078"/>
    <w:rsid w:val="00901CC7"/>
    <w:rsid w:val="009139C6"/>
    <w:rsid w:val="00930A8B"/>
    <w:rsid w:val="00954906"/>
    <w:rsid w:val="009576B6"/>
    <w:rsid w:val="00962158"/>
    <w:rsid w:val="00972845"/>
    <w:rsid w:val="00973D86"/>
    <w:rsid w:val="00982933"/>
    <w:rsid w:val="009865DE"/>
    <w:rsid w:val="009A13CC"/>
    <w:rsid w:val="009A2C98"/>
    <w:rsid w:val="009B3602"/>
    <w:rsid w:val="009C3073"/>
    <w:rsid w:val="009C754D"/>
    <w:rsid w:val="00A22E0B"/>
    <w:rsid w:val="00A353A0"/>
    <w:rsid w:val="00A405DD"/>
    <w:rsid w:val="00A57D7E"/>
    <w:rsid w:val="00A61620"/>
    <w:rsid w:val="00A724F0"/>
    <w:rsid w:val="00A855E8"/>
    <w:rsid w:val="00A865FA"/>
    <w:rsid w:val="00A93C02"/>
    <w:rsid w:val="00A95F1F"/>
    <w:rsid w:val="00AA3917"/>
    <w:rsid w:val="00AA3E25"/>
    <w:rsid w:val="00AA63D9"/>
    <w:rsid w:val="00AB365B"/>
    <w:rsid w:val="00AB39B5"/>
    <w:rsid w:val="00AC3606"/>
    <w:rsid w:val="00AF7C31"/>
    <w:rsid w:val="00B135F7"/>
    <w:rsid w:val="00B13B6D"/>
    <w:rsid w:val="00B161C9"/>
    <w:rsid w:val="00B30729"/>
    <w:rsid w:val="00B40922"/>
    <w:rsid w:val="00B45F51"/>
    <w:rsid w:val="00B5060C"/>
    <w:rsid w:val="00B55433"/>
    <w:rsid w:val="00B571F5"/>
    <w:rsid w:val="00B7137A"/>
    <w:rsid w:val="00B826ED"/>
    <w:rsid w:val="00B8418A"/>
    <w:rsid w:val="00B84249"/>
    <w:rsid w:val="00BA7F39"/>
    <w:rsid w:val="00BB2E16"/>
    <w:rsid w:val="00BC49E7"/>
    <w:rsid w:val="00BD5DB8"/>
    <w:rsid w:val="00BD6F8F"/>
    <w:rsid w:val="00BE3587"/>
    <w:rsid w:val="00BE6CE5"/>
    <w:rsid w:val="00C002E8"/>
    <w:rsid w:val="00C033EF"/>
    <w:rsid w:val="00C10224"/>
    <w:rsid w:val="00C343E8"/>
    <w:rsid w:val="00C36367"/>
    <w:rsid w:val="00C62B49"/>
    <w:rsid w:val="00C77222"/>
    <w:rsid w:val="00C87437"/>
    <w:rsid w:val="00CA7D07"/>
    <w:rsid w:val="00CB728F"/>
    <w:rsid w:val="00CC1281"/>
    <w:rsid w:val="00CC2861"/>
    <w:rsid w:val="00CD4DB9"/>
    <w:rsid w:val="00CD523A"/>
    <w:rsid w:val="00CE1089"/>
    <w:rsid w:val="00D0553A"/>
    <w:rsid w:val="00D2251F"/>
    <w:rsid w:val="00D312AA"/>
    <w:rsid w:val="00D43822"/>
    <w:rsid w:val="00D64A8B"/>
    <w:rsid w:val="00D65925"/>
    <w:rsid w:val="00D65C15"/>
    <w:rsid w:val="00D750D5"/>
    <w:rsid w:val="00D76B58"/>
    <w:rsid w:val="00D87CE2"/>
    <w:rsid w:val="00D9723D"/>
    <w:rsid w:val="00DA1AB1"/>
    <w:rsid w:val="00E04E22"/>
    <w:rsid w:val="00E17A29"/>
    <w:rsid w:val="00E26654"/>
    <w:rsid w:val="00E30C4D"/>
    <w:rsid w:val="00E325FF"/>
    <w:rsid w:val="00E360F1"/>
    <w:rsid w:val="00E36FC4"/>
    <w:rsid w:val="00E427E6"/>
    <w:rsid w:val="00E5432B"/>
    <w:rsid w:val="00E6013A"/>
    <w:rsid w:val="00E615EE"/>
    <w:rsid w:val="00E63260"/>
    <w:rsid w:val="00E71C86"/>
    <w:rsid w:val="00E76555"/>
    <w:rsid w:val="00E81E9E"/>
    <w:rsid w:val="00E82B11"/>
    <w:rsid w:val="00E838F9"/>
    <w:rsid w:val="00E972BA"/>
    <w:rsid w:val="00EA6366"/>
    <w:rsid w:val="00EA702D"/>
    <w:rsid w:val="00EB5598"/>
    <w:rsid w:val="00ED03D6"/>
    <w:rsid w:val="00ED371E"/>
    <w:rsid w:val="00EE1C42"/>
    <w:rsid w:val="00EE7732"/>
    <w:rsid w:val="00EE7CF9"/>
    <w:rsid w:val="00EF0313"/>
    <w:rsid w:val="00EF2218"/>
    <w:rsid w:val="00F03DEC"/>
    <w:rsid w:val="00F05A05"/>
    <w:rsid w:val="00F14440"/>
    <w:rsid w:val="00F23E7E"/>
    <w:rsid w:val="00F429F7"/>
    <w:rsid w:val="00F50417"/>
    <w:rsid w:val="00F56CCD"/>
    <w:rsid w:val="00F66890"/>
    <w:rsid w:val="00F962BF"/>
    <w:rsid w:val="00FA20B8"/>
    <w:rsid w:val="00FB3291"/>
    <w:rsid w:val="00FB73DC"/>
    <w:rsid w:val="00FC0C50"/>
    <w:rsid w:val="00FC20D6"/>
    <w:rsid w:val="00FD541E"/>
    <w:rsid w:val="00FE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517B4"/>
  <w15:chartTrackingRefBased/>
  <w15:docId w15:val="{D89431F6-C76E-4B1F-8EEE-57DDEF8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lang w:eastAsia="en-US"/>
    </w:rPr>
  </w:style>
  <w:style w:type="paragraph" w:styleId="Heading1">
    <w:name w:val="heading 1"/>
    <w:basedOn w:val="Normal"/>
    <w:next w:val="Normal"/>
    <w:link w:val="Heading1Char"/>
    <w:qFormat/>
    <w:rsid w:val="000667E1"/>
    <w:pPr>
      <w:keepNext/>
      <w:outlineLvl w:val="0"/>
    </w:pPr>
    <w:rPr>
      <w:rFonts w:ascii="Arial" w:hAnsi="Arial" w:cs="Times New Roman"/>
      <w:b/>
      <w:bCs/>
      <w:iCs/>
      <w:sz w:val="28"/>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7E1"/>
    <w:pPr>
      <w:jc w:val="center"/>
    </w:pPr>
    <w:rPr>
      <w:rFonts w:ascii="Arial" w:hAnsi="Arial" w:cs="Times New Roman"/>
      <w:b/>
      <w:szCs w:val="20"/>
    </w:rPr>
  </w:style>
  <w:style w:type="paragraph" w:styleId="BodyText2">
    <w:name w:val="Body Text 2"/>
    <w:basedOn w:val="Normal"/>
    <w:rsid w:val="0058077B"/>
    <w:pPr>
      <w:spacing w:line="360" w:lineRule="auto"/>
      <w:jc w:val="both"/>
    </w:pPr>
    <w:rPr>
      <w:rFonts w:ascii="Arial" w:hAnsi="Arial" w:cs="Times New Roman"/>
    </w:rPr>
  </w:style>
  <w:style w:type="paragraph" w:styleId="Header">
    <w:name w:val="header"/>
    <w:basedOn w:val="Normal"/>
    <w:rsid w:val="0058077B"/>
    <w:pPr>
      <w:tabs>
        <w:tab w:val="center" w:pos="4153"/>
        <w:tab w:val="right" w:pos="8306"/>
      </w:tabs>
    </w:pPr>
    <w:rPr>
      <w:rFonts w:ascii="Times New Roman" w:hAnsi="Times New Roman" w:cs="Times New Roman"/>
    </w:rPr>
  </w:style>
  <w:style w:type="character" w:styleId="Hyperlink">
    <w:name w:val="Hyperlink"/>
    <w:rsid w:val="00B30729"/>
    <w:rPr>
      <w:color w:val="0000FF"/>
      <w:u w:val="single"/>
    </w:rPr>
  </w:style>
  <w:style w:type="paragraph" w:styleId="Footer">
    <w:name w:val="footer"/>
    <w:basedOn w:val="Normal"/>
    <w:link w:val="FooterChar"/>
    <w:rsid w:val="00B571F5"/>
    <w:pPr>
      <w:tabs>
        <w:tab w:val="center" w:pos="4513"/>
        <w:tab w:val="right" w:pos="9026"/>
      </w:tabs>
    </w:pPr>
    <w:rPr>
      <w:rFonts w:cs="Times New Roman"/>
      <w:lang w:val="x-none"/>
    </w:rPr>
  </w:style>
  <w:style w:type="character" w:customStyle="1" w:styleId="FooterChar">
    <w:name w:val="Footer Char"/>
    <w:link w:val="Footer"/>
    <w:rsid w:val="00B571F5"/>
    <w:rPr>
      <w:rFonts w:ascii="Tahoma" w:hAnsi="Tahoma" w:cs="Tahoma"/>
      <w:sz w:val="24"/>
      <w:szCs w:val="24"/>
      <w:lang w:eastAsia="en-US"/>
    </w:rPr>
  </w:style>
  <w:style w:type="paragraph" w:styleId="BalloonText">
    <w:name w:val="Balloon Text"/>
    <w:basedOn w:val="Normal"/>
    <w:semiHidden/>
    <w:rsid w:val="00873D7A"/>
    <w:rPr>
      <w:sz w:val="16"/>
      <w:szCs w:val="16"/>
    </w:rPr>
  </w:style>
  <w:style w:type="paragraph" w:styleId="ListParagraph">
    <w:name w:val="List Paragraph"/>
    <w:basedOn w:val="Normal"/>
    <w:uiPriority w:val="99"/>
    <w:qFormat/>
    <w:rsid w:val="00304A62"/>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link w:val="Heading1"/>
    <w:rsid w:val="004B5474"/>
    <w:rPr>
      <w:rFonts w:ascii="Arial" w:hAnsi="Arial" w:cs="Arial"/>
      <w:b/>
      <w:bCs/>
      <w:iCs/>
      <w:sz w:val="28"/>
      <w:szCs w:val="40"/>
      <w:lang w:val="en-US" w:eastAsia="en-US"/>
    </w:rPr>
  </w:style>
  <w:style w:type="paragraph" w:customStyle="1" w:styleId="Default">
    <w:name w:val="Default"/>
    <w:rsid w:val="003D5332"/>
    <w:pPr>
      <w:autoSpaceDE w:val="0"/>
      <w:autoSpaceDN w:val="0"/>
      <w:adjustRightInd w:val="0"/>
    </w:pPr>
    <w:rPr>
      <w:rFonts w:ascii="Arial" w:hAnsi="Arial" w:cs="Arial"/>
      <w:color w:val="000000"/>
      <w:sz w:val="24"/>
      <w:szCs w:val="24"/>
    </w:rPr>
  </w:style>
  <w:style w:type="table" w:styleId="TableGrid">
    <w:name w:val="Table Grid"/>
    <w:basedOn w:val="TableNormal"/>
    <w:rsid w:val="0037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BD6F8F"/>
    <w:rPr>
      <w:rFonts w:ascii="Calibri" w:eastAsia="Calibri" w:hAnsi="Calibri" w:cs="Times New Roman"/>
      <w:i/>
      <w:iCs/>
      <w:sz w:val="20"/>
      <w:szCs w:val="20"/>
      <w:lang w:val="en-US"/>
    </w:rPr>
  </w:style>
  <w:style w:type="character" w:customStyle="1" w:styleId="UnresolvedMention">
    <w:name w:val="Unresolved Mention"/>
    <w:uiPriority w:val="99"/>
    <w:semiHidden/>
    <w:unhideWhenUsed/>
    <w:rsid w:val="00E4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4596">
      <w:bodyDiv w:val="1"/>
      <w:marLeft w:val="0"/>
      <w:marRight w:val="0"/>
      <w:marTop w:val="0"/>
      <w:marBottom w:val="0"/>
      <w:divBdr>
        <w:top w:val="none" w:sz="0" w:space="0" w:color="auto"/>
        <w:left w:val="none" w:sz="0" w:space="0" w:color="auto"/>
        <w:bottom w:val="none" w:sz="0" w:space="0" w:color="auto"/>
        <w:right w:val="none" w:sz="0" w:space="0" w:color="auto"/>
      </w:divBdr>
    </w:div>
    <w:div w:id="29233361">
      <w:bodyDiv w:val="1"/>
      <w:marLeft w:val="0"/>
      <w:marRight w:val="0"/>
      <w:marTop w:val="0"/>
      <w:marBottom w:val="0"/>
      <w:divBdr>
        <w:top w:val="none" w:sz="0" w:space="0" w:color="auto"/>
        <w:left w:val="none" w:sz="0" w:space="0" w:color="auto"/>
        <w:bottom w:val="none" w:sz="0" w:space="0" w:color="auto"/>
        <w:right w:val="none" w:sz="0" w:space="0" w:color="auto"/>
      </w:divBdr>
      <w:divsChild>
        <w:div w:id="460658729">
          <w:marLeft w:val="0"/>
          <w:marRight w:val="0"/>
          <w:marTop w:val="0"/>
          <w:marBottom w:val="0"/>
          <w:divBdr>
            <w:top w:val="none" w:sz="0" w:space="0" w:color="auto"/>
            <w:left w:val="none" w:sz="0" w:space="0" w:color="auto"/>
            <w:bottom w:val="none" w:sz="0" w:space="0" w:color="auto"/>
            <w:right w:val="none" w:sz="0" w:space="0" w:color="auto"/>
          </w:divBdr>
        </w:div>
        <w:div w:id="793409301">
          <w:marLeft w:val="0"/>
          <w:marRight w:val="0"/>
          <w:marTop w:val="0"/>
          <w:marBottom w:val="0"/>
          <w:divBdr>
            <w:top w:val="none" w:sz="0" w:space="0" w:color="auto"/>
            <w:left w:val="none" w:sz="0" w:space="0" w:color="auto"/>
            <w:bottom w:val="none" w:sz="0" w:space="0" w:color="auto"/>
            <w:right w:val="none" w:sz="0" w:space="0" w:color="auto"/>
          </w:divBdr>
        </w:div>
        <w:div w:id="1497039972">
          <w:marLeft w:val="0"/>
          <w:marRight w:val="0"/>
          <w:marTop w:val="0"/>
          <w:marBottom w:val="0"/>
          <w:divBdr>
            <w:top w:val="none" w:sz="0" w:space="0" w:color="auto"/>
            <w:left w:val="none" w:sz="0" w:space="0" w:color="auto"/>
            <w:bottom w:val="none" w:sz="0" w:space="0" w:color="auto"/>
            <w:right w:val="none" w:sz="0" w:space="0" w:color="auto"/>
          </w:divBdr>
        </w:div>
      </w:divsChild>
    </w:div>
    <w:div w:id="465856700">
      <w:bodyDiv w:val="1"/>
      <w:marLeft w:val="0"/>
      <w:marRight w:val="0"/>
      <w:marTop w:val="0"/>
      <w:marBottom w:val="0"/>
      <w:divBdr>
        <w:top w:val="none" w:sz="0" w:space="0" w:color="auto"/>
        <w:left w:val="none" w:sz="0" w:space="0" w:color="auto"/>
        <w:bottom w:val="none" w:sz="0" w:space="0" w:color="auto"/>
        <w:right w:val="none" w:sz="0" w:space="0" w:color="auto"/>
      </w:divBdr>
    </w:div>
    <w:div w:id="1077902362">
      <w:bodyDiv w:val="1"/>
      <w:marLeft w:val="0"/>
      <w:marRight w:val="0"/>
      <w:marTop w:val="0"/>
      <w:marBottom w:val="0"/>
      <w:divBdr>
        <w:top w:val="none" w:sz="0" w:space="0" w:color="auto"/>
        <w:left w:val="none" w:sz="0" w:space="0" w:color="auto"/>
        <w:bottom w:val="none" w:sz="0" w:space="0" w:color="auto"/>
        <w:right w:val="none" w:sz="0" w:space="0" w:color="auto"/>
      </w:divBdr>
      <w:divsChild>
        <w:div w:id="1456101077">
          <w:marLeft w:val="0"/>
          <w:marRight w:val="0"/>
          <w:marTop w:val="0"/>
          <w:marBottom w:val="0"/>
          <w:divBdr>
            <w:top w:val="none" w:sz="0" w:space="0" w:color="auto"/>
            <w:left w:val="none" w:sz="0" w:space="0" w:color="auto"/>
            <w:bottom w:val="none" w:sz="0" w:space="0" w:color="auto"/>
            <w:right w:val="none" w:sz="0" w:space="0" w:color="auto"/>
          </w:divBdr>
        </w:div>
        <w:div w:id="1550149501">
          <w:marLeft w:val="0"/>
          <w:marRight w:val="0"/>
          <w:marTop w:val="0"/>
          <w:marBottom w:val="0"/>
          <w:divBdr>
            <w:top w:val="none" w:sz="0" w:space="0" w:color="auto"/>
            <w:left w:val="none" w:sz="0" w:space="0" w:color="auto"/>
            <w:bottom w:val="none" w:sz="0" w:space="0" w:color="auto"/>
            <w:right w:val="none" w:sz="0" w:space="0" w:color="auto"/>
          </w:divBdr>
        </w:div>
        <w:div w:id="2108959886">
          <w:marLeft w:val="0"/>
          <w:marRight w:val="0"/>
          <w:marTop w:val="0"/>
          <w:marBottom w:val="0"/>
          <w:divBdr>
            <w:top w:val="none" w:sz="0" w:space="0" w:color="auto"/>
            <w:left w:val="none" w:sz="0" w:space="0" w:color="auto"/>
            <w:bottom w:val="none" w:sz="0" w:space="0" w:color="auto"/>
            <w:right w:val="none" w:sz="0" w:space="0" w:color="auto"/>
          </w:divBdr>
        </w:div>
      </w:divsChild>
    </w:div>
    <w:div w:id="1958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sentialskills@ashtoncentre.com" TargetMode="External"/><Relationship Id="rId4" Type="http://schemas.openxmlformats.org/officeDocument/2006/relationships/settings" Target="settings.xml"/><Relationship Id="rId9" Type="http://schemas.openxmlformats.org/officeDocument/2006/relationships/hyperlink" Target="http://www.ashtoncentr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31DCD-0C57-4B62-84C9-3BB5410D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Invitation to Tender</vt:lpstr>
    </vt:vector>
  </TitlesOfParts>
  <Company>ENI</Company>
  <LinksUpToDate>false</LinksUpToDate>
  <CharactersWithSpaces>8511</CharactersWithSpaces>
  <SharedDoc>false</SharedDoc>
  <HLinks>
    <vt:vector size="18" baseType="variant">
      <vt:variant>
        <vt:i4>3342337</vt:i4>
      </vt:variant>
      <vt:variant>
        <vt:i4>6</vt:i4>
      </vt:variant>
      <vt:variant>
        <vt:i4>0</vt:i4>
      </vt:variant>
      <vt:variant>
        <vt:i4>5</vt:i4>
      </vt:variant>
      <vt:variant>
        <vt:lpwstr>mailto:essentialskills@ashtoncentre.com</vt:lpwstr>
      </vt:variant>
      <vt:variant>
        <vt:lpwstr/>
      </vt:variant>
      <vt:variant>
        <vt:i4>4849677</vt:i4>
      </vt:variant>
      <vt:variant>
        <vt:i4>3</vt:i4>
      </vt:variant>
      <vt:variant>
        <vt:i4>0</vt:i4>
      </vt:variant>
      <vt:variant>
        <vt:i4>5</vt:i4>
      </vt:variant>
      <vt:variant>
        <vt:lpwstr>http://www.ashtonessentialskills.com/</vt:lpwstr>
      </vt:variant>
      <vt:variant>
        <vt:lpwstr/>
      </vt:variant>
      <vt:variant>
        <vt:i4>6029379</vt:i4>
      </vt:variant>
      <vt:variant>
        <vt:i4>0</vt:i4>
      </vt:variant>
      <vt:variant>
        <vt:i4>0</vt:i4>
      </vt:variant>
      <vt:variant>
        <vt:i4>5</vt:i4>
      </vt:variant>
      <vt:variant>
        <vt:lpwstr>http://www.ashtoncentre.com/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ENI</dc:creator>
  <cp:keywords/>
  <cp:lastModifiedBy>Leo Morgan</cp:lastModifiedBy>
  <cp:revision>3</cp:revision>
  <cp:lastPrinted>2016-03-15T10:51:00Z</cp:lastPrinted>
  <dcterms:created xsi:type="dcterms:W3CDTF">2022-01-28T09:39:00Z</dcterms:created>
  <dcterms:modified xsi:type="dcterms:W3CDTF">2022-01-28T10:31:00Z</dcterms:modified>
</cp:coreProperties>
</file>