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B04F08">
      <w:pPr>
        <w:jc w:val="center"/>
      </w:pPr>
    </w:p>
    <w:p w:rsidR="002004B0" w:rsidRDefault="005E3CD0" w:rsidP="005E3CD0">
      <w:pPr>
        <w:tabs>
          <w:tab w:val="left" w:pos="0"/>
        </w:tabs>
        <w:jc w:val="center"/>
      </w:pPr>
      <w:r w:rsidRPr="005E3CD0">
        <w:rPr>
          <w:noProof/>
          <w:lang w:eastAsia="en-GB"/>
        </w:rPr>
        <w:drawing>
          <wp:inline distT="0" distB="0" distL="0" distR="0">
            <wp:extent cx="2143125" cy="9099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Pr="00A44ABF" w:rsidRDefault="00296F5A" w:rsidP="002004B0">
      <w:pPr>
        <w:tabs>
          <w:tab w:val="left" w:pos="0"/>
        </w:tabs>
        <w:jc w:val="center"/>
        <w:rPr>
          <w:rFonts w:ascii="Arial" w:hAnsi="Arial" w:cs="Arial"/>
          <w:sz w:val="32"/>
          <w:szCs w:val="32"/>
        </w:rPr>
      </w:pPr>
      <w:r w:rsidRPr="00A44ABF">
        <w:rPr>
          <w:rFonts w:ascii="Arial" w:hAnsi="Arial" w:cs="Arial"/>
          <w:sz w:val="32"/>
          <w:szCs w:val="32"/>
        </w:rPr>
        <w:t xml:space="preserve">Belfast Works: </w:t>
      </w:r>
      <w:r w:rsidR="00374D84" w:rsidRPr="00A44ABF">
        <w:rPr>
          <w:rFonts w:ascii="Arial" w:hAnsi="Arial" w:cs="Arial"/>
          <w:sz w:val="32"/>
          <w:szCs w:val="32"/>
        </w:rPr>
        <w:t>Economic Inactivity</w:t>
      </w:r>
      <w:r w:rsidR="005E3CD0" w:rsidRPr="00A44ABF">
        <w:rPr>
          <w:rFonts w:ascii="Arial" w:hAnsi="Arial" w:cs="Arial"/>
          <w:sz w:val="32"/>
          <w:szCs w:val="32"/>
        </w:rPr>
        <w:t xml:space="preserve"> (EI)</w:t>
      </w:r>
      <w:r w:rsidR="00374D84" w:rsidRPr="00A44ABF">
        <w:rPr>
          <w:rFonts w:ascii="Arial" w:hAnsi="Arial" w:cs="Arial"/>
          <w:sz w:val="32"/>
          <w:szCs w:val="32"/>
        </w:rPr>
        <w:t xml:space="preserve"> Co-ordinator</w:t>
      </w:r>
    </w:p>
    <w:p w:rsidR="002004B0" w:rsidRPr="00F36916" w:rsidRDefault="001257CA" w:rsidP="0043400E">
      <w:pPr>
        <w:tabs>
          <w:tab w:val="left" w:pos="0"/>
        </w:tabs>
        <w:jc w:val="center"/>
        <w:rPr>
          <w:rFonts w:ascii="Arial" w:hAnsi="Arial" w:cs="Arial"/>
          <w:sz w:val="32"/>
          <w:szCs w:val="32"/>
        </w:rPr>
      </w:pPr>
      <w:r w:rsidRPr="00F36916">
        <w:rPr>
          <w:rFonts w:ascii="Arial" w:hAnsi="Arial" w:cs="Arial"/>
          <w:sz w:val="32"/>
          <w:szCs w:val="32"/>
        </w:rPr>
        <w:t xml:space="preserve">Ref:  </w:t>
      </w:r>
      <w:r w:rsidR="00F64A98">
        <w:rPr>
          <w:rFonts w:ascii="Arial" w:hAnsi="Arial" w:cs="Arial"/>
          <w:sz w:val="32"/>
          <w:szCs w:val="32"/>
        </w:rPr>
        <w:t>EIC/01/2021</w:t>
      </w:r>
    </w:p>
    <w:p w:rsidR="00356C58" w:rsidRPr="00F36916" w:rsidRDefault="00356C58" w:rsidP="002004B0">
      <w:pPr>
        <w:tabs>
          <w:tab w:val="left" w:pos="0"/>
        </w:tabs>
        <w:jc w:val="center"/>
        <w:rPr>
          <w:rFonts w:ascii="Arial" w:hAnsi="Arial" w:cs="Arial"/>
          <w:sz w:val="32"/>
          <w:szCs w:val="32"/>
        </w:rPr>
      </w:pPr>
    </w:p>
    <w:p w:rsidR="002004B0" w:rsidRPr="00F36916" w:rsidRDefault="002004B0" w:rsidP="002004B0">
      <w:pPr>
        <w:tabs>
          <w:tab w:val="left" w:pos="0"/>
        </w:tabs>
        <w:jc w:val="center"/>
        <w:rPr>
          <w:rFonts w:ascii="Arial" w:hAnsi="Arial" w:cs="Arial"/>
          <w:sz w:val="32"/>
          <w:szCs w:val="32"/>
        </w:rPr>
      </w:pPr>
      <w:r w:rsidRPr="00F36916">
        <w:rPr>
          <w:rFonts w:ascii="Arial" w:hAnsi="Arial" w:cs="Arial"/>
          <w:sz w:val="32"/>
          <w:szCs w:val="32"/>
        </w:rPr>
        <w:t>Closing date for applications:</w:t>
      </w:r>
    </w:p>
    <w:p w:rsidR="00793C3F" w:rsidRDefault="00153793" w:rsidP="0043400E">
      <w:pPr>
        <w:tabs>
          <w:tab w:val="left" w:pos="0"/>
        </w:tabs>
        <w:jc w:val="center"/>
        <w:rPr>
          <w:rFonts w:ascii="Arial" w:hAnsi="Arial" w:cs="Arial"/>
          <w:b/>
          <w:sz w:val="32"/>
          <w:szCs w:val="32"/>
        </w:rPr>
      </w:pPr>
      <w:r>
        <w:rPr>
          <w:rFonts w:ascii="Arial" w:hAnsi="Arial" w:cs="Arial"/>
          <w:b/>
          <w:sz w:val="32"/>
          <w:szCs w:val="32"/>
        </w:rPr>
        <w:t xml:space="preserve">12 noon on </w:t>
      </w:r>
      <w:r w:rsidR="005E3CD0">
        <w:rPr>
          <w:rFonts w:ascii="Arial" w:hAnsi="Arial" w:cs="Arial"/>
          <w:b/>
          <w:sz w:val="32"/>
          <w:szCs w:val="32"/>
        </w:rPr>
        <w:t xml:space="preserve">Wednesday </w:t>
      </w:r>
      <w:r>
        <w:rPr>
          <w:rFonts w:ascii="Arial" w:hAnsi="Arial" w:cs="Arial"/>
          <w:b/>
          <w:sz w:val="32"/>
          <w:szCs w:val="32"/>
        </w:rPr>
        <w:t>3</w:t>
      </w:r>
      <w:r w:rsidRPr="00153793">
        <w:rPr>
          <w:rFonts w:ascii="Arial" w:hAnsi="Arial" w:cs="Arial"/>
          <w:b/>
          <w:sz w:val="32"/>
          <w:szCs w:val="32"/>
          <w:vertAlign w:val="superscript"/>
        </w:rPr>
        <w:t>rd</w:t>
      </w:r>
      <w:r>
        <w:rPr>
          <w:rFonts w:ascii="Arial" w:hAnsi="Arial" w:cs="Arial"/>
          <w:b/>
          <w:sz w:val="32"/>
          <w:szCs w:val="32"/>
        </w:rPr>
        <w:t xml:space="preserve"> February </w:t>
      </w:r>
      <w:r w:rsidR="00793C3F" w:rsidRPr="00793C3F">
        <w:rPr>
          <w:rFonts w:ascii="Arial" w:hAnsi="Arial" w:cs="Arial"/>
          <w:b/>
          <w:sz w:val="32"/>
          <w:szCs w:val="32"/>
        </w:rPr>
        <w:t xml:space="preserve">2021 </w:t>
      </w:r>
    </w:p>
    <w:p w:rsidR="0043400E" w:rsidRPr="00F36916" w:rsidRDefault="0043400E" w:rsidP="0043400E">
      <w:pPr>
        <w:tabs>
          <w:tab w:val="left" w:pos="0"/>
        </w:tabs>
        <w:jc w:val="center"/>
        <w:rPr>
          <w:rFonts w:ascii="Arial" w:hAnsi="Arial" w:cs="Arial"/>
          <w:i/>
          <w:noProof/>
          <w:lang w:eastAsia="en-GB"/>
        </w:rPr>
      </w:pPr>
      <w:r w:rsidRPr="00F36916">
        <w:rPr>
          <w:rFonts w:ascii="Arial" w:hAnsi="Arial" w:cs="Arial"/>
          <w:i/>
          <w:noProof/>
          <w:lang w:eastAsia="en-GB"/>
        </w:rPr>
        <w:t>(Please note interviews will be held on</w:t>
      </w:r>
      <w:r w:rsidR="00340349">
        <w:rPr>
          <w:rFonts w:ascii="Arial" w:hAnsi="Arial" w:cs="Arial"/>
          <w:i/>
          <w:noProof/>
          <w:lang w:eastAsia="en-GB"/>
        </w:rPr>
        <w:t xml:space="preserve"> </w:t>
      </w:r>
      <w:r w:rsidR="00793C3F">
        <w:rPr>
          <w:rFonts w:ascii="Arial" w:hAnsi="Arial" w:cs="Arial"/>
          <w:i/>
          <w:noProof/>
          <w:lang w:eastAsia="en-GB"/>
        </w:rPr>
        <w:t>10th February 2021 via Zoom</w:t>
      </w:r>
      <w:r w:rsidRPr="00F36916">
        <w:rPr>
          <w:rFonts w:ascii="Arial" w:hAnsi="Arial" w:cs="Arial"/>
          <w:i/>
          <w:noProof/>
          <w:lang w:eastAsia="en-GB"/>
        </w:rPr>
        <w:t>)</w:t>
      </w:r>
    </w:p>
    <w:p w:rsidR="0043400E" w:rsidRPr="0043400E" w:rsidRDefault="0043400E" w:rsidP="0043400E">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9" w:history="1">
        <w:r w:rsidRPr="0077252A">
          <w:rPr>
            <w:rStyle w:val="Hyperlink"/>
            <w:b/>
            <w:noProof/>
            <w:lang w:eastAsia="en-GB"/>
          </w:rPr>
          <w:t>hr@ashtoncentre.com</w:t>
        </w:r>
      </w:hyperlink>
      <w:r w:rsidRPr="0077252A">
        <w:rPr>
          <w:b/>
          <w:noProof/>
          <w:lang w:eastAsia="en-GB"/>
        </w:rPr>
        <w:t xml:space="preserve"> to be considered.  W</w:t>
      </w:r>
      <w:r w:rsidR="001257CA">
        <w:rPr>
          <w:b/>
          <w:noProof/>
          <w:lang w:eastAsia="en-GB"/>
        </w:rPr>
        <w:t>h</w:t>
      </w:r>
      <w:r w:rsidRPr="0077252A">
        <w:rPr>
          <w:b/>
          <w:noProof/>
          <w:lang w:eastAsia="en-GB"/>
        </w:rPr>
        <w:t>ere a signature is required, this must be done electonically</w:t>
      </w:r>
    </w:p>
    <w:p w:rsidR="0043400E" w:rsidRDefault="0043400E"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1257CA" w:rsidRDefault="001257CA"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9D3021" w:rsidRPr="009D3021" w:rsidRDefault="009D3021" w:rsidP="009D3021">
      <w:pPr>
        <w:pStyle w:val="Heading6"/>
        <w:jc w:val="center"/>
        <w:rPr>
          <w:rFonts w:ascii="Arial" w:eastAsia="Times New Roman" w:hAnsi="Arial" w:cs="Arial"/>
          <w:b/>
          <w:bCs/>
          <w:i w:val="0"/>
          <w:iCs w:val="0"/>
          <w:color w:val="auto"/>
          <w:sz w:val="24"/>
          <w:szCs w:val="24"/>
          <w:lang w:eastAsia="en-GB"/>
        </w:rPr>
      </w:pPr>
    </w:p>
    <w:p w:rsidR="00C06785" w:rsidRDefault="00C06785">
      <w:pPr>
        <w:rPr>
          <w:rFonts w:ascii="Arial" w:eastAsia="Times New Roman" w:hAnsi="Arial" w:cs="Arial"/>
          <w:b/>
          <w:bCs/>
          <w:lang w:eastAsia="en-GB"/>
        </w:rPr>
      </w:pPr>
      <w:r>
        <w:rPr>
          <w:rFonts w:ascii="Arial" w:eastAsia="Times New Roman" w:hAnsi="Arial" w:cs="Arial"/>
          <w:b/>
          <w:bCs/>
          <w:lang w:eastAsia="en-GB"/>
        </w:rPr>
        <w:br w:type="page"/>
      </w:r>
    </w:p>
    <w:p w:rsidR="00C06785" w:rsidRDefault="005E3CD0" w:rsidP="0043400E">
      <w:pPr>
        <w:spacing w:before="240" w:after="60" w:line="240" w:lineRule="auto"/>
        <w:jc w:val="center"/>
        <w:outlineLvl w:val="5"/>
        <w:rPr>
          <w:rFonts w:ascii="Arial" w:eastAsia="Times New Roman" w:hAnsi="Arial" w:cs="Arial"/>
          <w:b/>
          <w:bCs/>
          <w:lang w:eastAsia="en-GB"/>
        </w:rPr>
      </w:pPr>
      <w:r w:rsidRPr="005E3CD0">
        <w:rPr>
          <w:rFonts w:ascii="Arial" w:eastAsia="Times New Roman" w:hAnsi="Arial" w:cs="Arial"/>
          <w:b/>
          <w:bCs/>
          <w:noProof/>
          <w:lang w:eastAsia="en-GB"/>
        </w:rPr>
        <w:lastRenderedPageBreak/>
        <w:drawing>
          <wp:inline distT="0" distB="0" distL="0" distR="0">
            <wp:extent cx="2143125" cy="909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9D3021" w:rsidRPr="009D3021" w:rsidRDefault="009D3021" w:rsidP="0043400E">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F36916" w:rsidRDefault="00DB2580" w:rsidP="00DB2580">
      <w:pPr>
        <w:tabs>
          <w:tab w:val="left" w:pos="2127"/>
        </w:tabs>
        <w:spacing w:after="0" w:line="240" w:lineRule="auto"/>
        <w:ind w:left="2127" w:hanging="2127"/>
        <w:jc w:val="both"/>
        <w:rPr>
          <w:rFonts w:ascii="Arial" w:eastAsia="Times New Roman" w:hAnsi="Arial" w:cs="Arial"/>
          <w:b/>
          <w:lang w:eastAsia="en-GB"/>
        </w:rPr>
      </w:pPr>
      <w:r w:rsidRPr="00DB2580">
        <w:rPr>
          <w:rFonts w:ascii="Arial" w:eastAsia="Times New Roman" w:hAnsi="Arial" w:cs="Arial"/>
          <w:b/>
          <w:lang w:eastAsia="en-GB"/>
        </w:rPr>
        <w:t>Job Title:</w:t>
      </w:r>
      <w:r w:rsidRPr="00DB2580">
        <w:rPr>
          <w:rFonts w:ascii="Arial" w:eastAsia="Times New Roman" w:hAnsi="Arial" w:cs="Arial"/>
          <w:b/>
          <w:lang w:eastAsia="en-GB"/>
        </w:rPr>
        <w:tab/>
      </w:r>
      <w:r w:rsidR="00296F5A">
        <w:rPr>
          <w:rFonts w:ascii="Arial" w:eastAsia="Times New Roman" w:hAnsi="Arial" w:cs="Arial"/>
          <w:b/>
          <w:lang w:eastAsia="en-GB"/>
        </w:rPr>
        <w:t xml:space="preserve">Belfast Works: </w:t>
      </w:r>
      <w:r w:rsidR="00F64A98">
        <w:rPr>
          <w:rFonts w:ascii="Arial" w:eastAsia="Times New Roman" w:hAnsi="Arial" w:cs="Arial"/>
          <w:b/>
          <w:lang w:eastAsia="en-GB"/>
        </w:rPr>
        <w:t xml:space="preserve">EI </w:t>
      </w:r>
      <w:r w:rsidR="00F36916">
        <w:rPr>
          <w:rFonts w:ascii="Arial" w:eastAsia="Times New Roman" w:hAnsi="Arial" w:cs="Arial"/>
          <w:b/>
          <w:lang w:eastAsia="en-GB"/>
        </w:rPr>
        <w:t>Coordinator</w:t>
      </w:r>
    </w:p>
    <w:p w:rsidR="00DB2580" w:rsidRPr="00DB2580" w:rsidRDefault="00DB2580" w:rsidP="00DB2580">
      <w:pPr>
        <w:spacing w:after="0" w:line="240" w:lineRule="auto"/>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976A9F">
        <w:rPr>
          <w:rFonts w:ascii="Arial" w:eastAsia="Times New Roman" w:hAnsi="Arial" w:cs="Arial"/>
          <w:b/>
          <w:lang w:eastAsia="en-GB"/>
        </w:rPr>
        <w:t xml:space="preserve">Salary:                  </w:t>
      </w:r>
      <w:r w:rsidRPr="00976A9F">
        <w:rPr>
          <w:rFonts w:ascii="Arial" w:eastAsia="Times New Roman" w:hAnsi="Arial" w:cs="Arial"/>
          <w:b/>
          <w:lang w:eastAsia="en-GB"/>
        </w:rPr>
        <w:tab/>
      </w:r>
      <w:r w:rsidR="00F36916">
        <w:rPr>
          <w:rFonts w:ascii="Arial" w:eastAsia="Times New Roman" w:hAnsi="Arial" w:cs="Arial"/>
          <w:b/>
          <w:lang w:eastAsia="en-GB"/>
        </w:rPr>
        <w:t>£29,070 per annum</w:t>
      </w:r>
      <w:r w:rsidR="00F64A98">
        <w:rPr>
          <w:rFonts w:ascii="Arial" w:eastAsia="Times New Roman" w:hAnsi="Arial" w:cs="Arial"/>
          <w:b/>
          <w:lang w:eastAsia="en-GB"/>
        </w:rPr>
        <w:t xml:space="preserve"> (pro-rata)</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 xml:space="preserve">Hours:                    </w:t>
      </w:r>
      <w:r w:rsidRPr="00DB2580">
        <w:rPr>
          <w:rFonts w:ascii="Arial" w:eastAsia="Times New Roman" w:hAnsi="Arial" w:cs="Arial"/>
          <w:b/>
          <w:lang w:eastAsia="en-GB"/>
        </w:rPr>
        <w:tab/>
      </w:r>
      <w:r w:rsidR="00234ECE">
        <w:rPr>
          <w:rFonts w:ascii="Arial" w:eastAsia="Times New Roman" w:hAnsi="Arial" w:cs="Arial"/>
          <w:b/>
          <w:lang w:eastAsia="en-GB"/>
        </w:rPr>
        <w:t>30</w:t>
      </w:r>
      <w:r w:rsidR="00F36916">
        <w:rPr>
          <w:rFonts w:ascii="Arial" w:eastAsia="Times New Roman" w:hAnsi="Arial" w:cs="Arial"/>
          <w:b/>
          <w:lang w:eastAsia="en-GB"/>
        </w:rPr>
        <w:t xml:space="preserve"> hours per week</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43400E" w:rsidP="00DB2580">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Pension:                </w:t>
      </w:r>
      <w:r>
        <w:rPr>
          <w:rFonts w:ascii="Arial" w:eastAsia="Times New Roman" w:hAnsi="Arial" w:cs="Arial"/>
          <w:b/>
          <w:lang w:eastAsia="en-GB"/>
        </w:rPr>
        <w:tab/>
      </w:r>
      <w:r w:rsidR="00F36916">
        <w:rPr>
          <w:rFonts w:ascii="Arial" w:eastAsia="Times New Roman" w:hAnsi="Arial" w:cs="Arial"/>
          <w:b/>
          <w:lang w:eastAsia="en-GB"/>
        </w:rPr>
        <w:t>7% ER Contribution, min 1% EE Contribution</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lang w:eastAsia="en-GB"/>
        </w:rPr>
        <w:t xml:space="preserve">Holidays: </w:t>
      </w:r>
      <w:r w:rsidRPr="00DB2580">
        <w:rPr>
          <w:rFonts w:ascii="Arial" w:eastAsia="Times New Roman" w:hAnsi="Arial" w:cs="Arial"/>
          <w:b/>
          <w:lang w:eastAsia="en-GB"/>
        </w:rPr>
        <w:tab/>
      </w:r>
      <w:r w:rsidR="000D5DA1">
        <w:rPr>
          <w:rFonts w:ascii="Arial" w:eastAsia="Times New Roman" w:hAnsi="Arial" w:cs="Arial"/>
          <w:b/>
          <w:lang w:eastAsia="en-GB"/>
        </w:rPr>
        <w:tab/>
      </w:r>
      <w:r w:rsidR="00F36916">
        <w:rPr>
          <w:rFonts w:ascii="Arial" w:eastAsia="Times New Roman" w:hAnsi="Arial" w:cs="Arial"/>
          <w:b/>
          <w:lang w:eastAsia="en-GB"/>
        </w:rPr>
        <w:t>25 days per annum plus 11 Bank Holidays</w:t>
      </w:r>
      <w:r w:rsidR="00F64A98">
        <w:rPr>
          <w:rFonts w:ascii="Arial" w:eastAsia="Times New Roman" w:hAnsi="Arial" w:cs="Arial"/>
          <w:b/>
          <w:lang w:eastAsia="en-GB"/>
        </w:rPr>
        <w:t xml:space="preserve"> (pro-rata)</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Pr="00DB2580" w:rsidRDefault="00DB2580" w:rsidP="00DB2580">
      <w:pPr>
        <w:spacing w:after="0" w:line="240" w:lineRule="auto"/>
        <w:ind w:left="2160" w:hanging="2160"/>
        <w:jc w:val="both"/>
        <w:rPr>
          <w:rFonts w:ascii="Arial" w:eastAsia="Times New Roman" w:hAnsi="Arial" w:cs="Arial"/>
          <w:b/>
          <w:lang w:eastAsia="en-GB"/>
        </w:rPr>
      </w:pPr>
      <w:r w:rsidRPr="00DB2580">
        <w:rPr>
          <w:rFonts w:ascii="Arial" w:eastAsia="Times New Roman" w:hAnsi="Arial" w:cs="Arial"/>
          <w:b/>
          <w:lang w:eastAsia="en-GB"/>
        </w:rPr>
        <w:t>Dur</w:t>
      </w:r>
      <w:r w:rsidR="007C0CEA">
        <w:rPr>
          <w:rFonts w:ascii="Arial" w:eastAsia="Times New Roman" w:hAnsi="Arial" w:cs="Arial"/>
          <w:b/>
          <w:lang w:eastAsia="en-GB"/>
        </w:rPr>
        <w:t xml:space="preserve">ation:       </w:t>
      </w:r>
      <w:r w:rsidR="007C0CEA">
        <w:rPr>
          <w:rFonts w:ascii="Arial" w:eastAsia="Times New Roman" w:hAnsi="Arial" w:cs="Arial"/>
          <w:b/>
          <w:lang w:eastAsia="en-GB"/>
        </w:rPr>
        <w:tab/>
      </w:r>
      <w:r w:rsidR="00F36916">
        <w:rPr>
          <w:rFonts w:ascii="Arial" w:eastAsia="Times New Roman" w:hAnsi="Arial" w:cs="Arial"/>
          <w:b/>
          <w:lang w:eastAsia="en-GB"/>
        </w:rPr>
        <w:t>Fixed Term to 31</w:t>
      </w:r>
      <w:r w:rsidR="00F36916" w:rsidRPr="00F36916">
        <w:rPr>
          <w:rFonts w:ascii="Arial" w:eastAsia="Times New Roman" w:hAnsi="Arial" w:cs="Arial"/>
          <w:b/>
          <w:vertAlign w:val="superscript"/>
          <w:lang w:eastAsia="en-GB"/>
        </w:rPr>
        <w:t>st</w:t>
      </w:r>
      <w:r w:rsidR="00F36916">
        <w:rPr>
          <w:rFonts w:ascii="Arial" w:eastAsia="Times New Roman" w:hAnsi="Arial" w:cs="Arial"/>
          <w:b/>
          <w:lang w:eastAsia="en-GB"/>
        </w:rPr>
        <w:t xml:space="preserve"> March 2022 (possible </w:t>
      </w:r>
      <w:r w:rsidR="00296F5A">
        <w:rPr>
          <w:rFonts w:ascii="Arial" w:eastAsia="Times New Roman" w:hAnsi="Arial" w:cs="Arial"/>
          <w:b/>
          <w:lang w:eastAsia="en-GB"/>
        </w:rPr>
        <w:t>extension</w:t>
      </w:r>
      <w:r w:rsidR="00F36916">
        <w:rPr>
          <w:rFonts w:ascii="Arial" w:eastAsia="Times New Roman" w:hAnsi="Arial" w:cs="Arial"/>
          <w:b/>
          <w:lang w:eastAsia="en-GB"/>
        </w:rPr>
        <w:t xml:space="preserve"> dependant on funding)</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Pr="00DB2580">
        <w:rPr>
          <w:rFonts w:ascii="Arial" w:eastAsia="Times New Roman" w:hAnsi="Arial" w:cs="Arial"/>
          <w:lang w:eastAsia="en-GB"/>
        </w:rPr>
        <w:t xml:space="preserve"> </w:t>
      </w:r>
      <w:r w:rsidRPr="00DB2580">
        <w:rPr>
          <w:rFonts w:ascii="Arial" w:eastAsia="Times New Roman" w:hAnsi="Arial" w:cs="Arial"/>
          <w:lang w:eastAsia="en-GB"/>
        </w:rPr>
        <w:tab/>
      </w:r>
      <w:r w:rsidR="00F36916" w:rsidRPr="00F36916">
        <w:rPr>
          <w:rFonts w:ascii="Arial" w:eastAsia="Times New Roman" w:hAnsi="Arial" w:cs="Arial"/>
          <w:b/>
          <w:lang w:eastAsia="en-GB"/>
        </w:rPr>
        <w:t xml:space="preserve">Project </w:t>
      </w:r>
      <w:r w:rsidR="00F64A98">
        <w:rPr>
          <w:rFonts w:ascii="Arial" w:eastAsia="Times New Roman" w:hAnsi="Arial" w:cs="Arial"/>
          <w:b/>
          <w:lang w:eastAsia="en-GB"/>
        </w:rPr>
        <w:t xml:space="preserve">Delivery </w:t>
      </w:r>
      <w:r w:rsidR="00F36916" w:rsidRPr="00F36916">
        <w:rPr>
          <w:rFonts w:ascii="Arial" w:eastAsia="Times New Roman" w:hAnsi="Arial" w:cs="Arial"/>
          <w:b/>
          <w:lang w:eastAsia="en-GB"/>
        </w:rPr>
        <w:t>Manager</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Default="00DB2580" w:rsidP="00DB2580">
      <w:pPr>
        <w:spacing w:after="0" w:line="240" w:lineRule="auto"/>
        <w:jc w:val="both"/>
        <w:rPr>
          <w:rFonts w:ascii="Arial" w:eastAsia="Times New Roman" w:hAnsi="Arial" w:cs="Arial"/>
          <w:b/>
          <w:bCs/>
          <w:sz w:val="24"/>
          <w:szCs w:val="24"/>
          <w:lang w:eastAsia="en-GB"/>
        </w:rPr>
      </w:pPr>
    </w:p>
    <w:p w:rsidR="00F36916" w:rsidRPr="00340349" w:rsidRDefault="00340349" w:rsidP="00EC7761">
      <w:pPr>
        <w:pStyle w:val="Title"/>
        <w:spacing w:line="360" w:lineRule="auto"/>
        <w:jc w:val="both"/>
        <w:rPr>
          <w:rFonts w:ascii="Arial" w:hAnsi="Arial" w:cs="Arial"/>
          <w:sz w:val="22"/>
          <w:szCs w:val="22"/>
        </w:rPr>
      </w:pPr>
      <w:r w:rsidRPr="00340349">
        <w:rPr>
          <w:rFonts w:ascii="Arial" w:hAnsi="Arial" w:cs="Arial"/>
          <w:sz w:val="22"/>
          <w:szCs w:val="22"/>
        </w:rPr>
        <w:t>JOB BACKGROUND</w:t>
      </w:r>
    </w:p>
    <w:p w:rsidR="00F36916" w:rsidRPr="003379D4" w:rsidRDefault="00F36916" w:rsidP="00EC7761">
      <w:pPr>
        <w:pStyle w:val="Title"/>
        <w:spacing w:line="360" w:lineRule="auto"/>
        <w:jc w:val="both"/>
        <w:rPr>
          <w:rFonts w:ascii="Arial" w:hAnsi="Arial" w:cs="Arial"/>
          <w:i/>
          <w:sz w:val="22"/>
          <w:szCs w:val="22"/>
        </w:rPr>
      </w:pPr>
    </w:p>
    <w:p w:rsidR="00F36916" w:rsidRDefault="00F36916" w:rsidP="00EC7761">
      <w:pPr>
        <w:spacing w:after="0" w:line="360" w:lineRule="auto"/>
        <w:jc w:val="both"/>
        <w:rPr>
          <w:rFonts w:ascii="Arial" w:hAnsi="Arial" w:cs="Arial"/>
        </w:rPr>
      </w:pPr>
      <w:r w:rsidRPr="003379D4">
        <w:rPr>
          <w:rFonts w:ascii="Arial" w:hAnsi="Arial" w:cs="Arial"/>
        </w:rPr>
        <w:t xml:space="preserve">This post is part of the </w:t>
      </w:r>
      <w:r>
        <w:rPr>
          <w:rFonts w:ascii="Arial" w:hAnsi="Arial" w:cs="Arial"/>
        </w:rPr>
        <w:t>Belfast Works Project</w:t>
      </w:r>
      <w:r w:rsidRPr="003379D4">
        <w:rPr>
          <w:rFonts w:ascii="Arial" w:hAnsi="Arial" w:cs="Arial"/>
        </w:rPr>
        <w:t xml:space="preserve">, a Belfast wide employment project implemented by a consortium of </w:t>
      </w:r>
      <w:r>
        <w:rPr>
          <w:rFonts w:ascii="Arial" w:hAnsi="Arial" w:cs="Arial"/>
        </w:rPr>
        <w:t xml:space="preserve">partner </w:t>
      </w:r>
      <w:r w:rsidRPr="003379D4">
        <w:rPr>
          <w:rFonts w:ascii="Arial" w:hAnsi="Arial" w:cs="Arial"/>
        </w:rPr>
        <w:t>organisation</w:t>
      </w:r>
      <w:r w:rsidR="00F64A98">
        <w:rPr>
          <w:rFonts w:ascii="Arial" w:hAnsi="Arial" w:cs="Arial"/>
        </w:rPr>
        <w:t>s</w:t>
      </w:r>
      <w:r w:rsidRPr="003379D4">
        <w:rPr>
          <w:rFonts w:ascii="Arial" w:hAnsi="Arial" w:cs="Arial"/>
        </w:rPr>
        <w:t xml:space="preserve"> </w:t>
      </w:r>
      <w:r>
        <w:rPr>
          <w:rFonts w:ascii="Arial" w:hAnsi="Arial" w:cs="Arial"/>
        </w:rPr>
        <w:t xml:space="preserve">and led by Ashton Community Trust. </w:t>
      </w:r>
      <w:r w:rsidRPr="003379D4">
        <w:rPr>
          <w:rFonts w:ascii="Arial" w:hAnsi="Arial" w:cs="Arial"/>
        </w:rPr>
        <w:t xml:space="preserve">The </w:t>
      </w:r>
      <w:r>
        <w:rPr>
          <w:rFonts w:ascii="Arial" w:hAnsi="Arial" w:cs="Arial"/>
        </w:rPr>
        <w:t>Belfast Works Partnership organisations are:</w:t>
      </w:r>
    </w:p>
    <w:p w:rsidR="00EC7761" w:rsidRPr="003379D4" w:rsidRDefault="00EC7761" w:rsidP="00EC7761">
      <w:pPr>
        <w:spacing w:after="0" w:line="360" w:lineRule="auto"/>
        <w:jc w:val="both"/>
        <w:rPr>
          <w:rFonts w:ascii="Arial" w:hAnsi="Arial" w:cs="Arial"/>
        </w:rPr>
      </w:pPr>
    </w:p>
    <w:p w:rsidR="00F36916" w:rsidRPr="003379D4" w:rsidRDefault="00F36916" w:rsidP="00EC7761">
      <w:pPr>
        <w:numPr>
          <w:ilvl w:val="0"/>
          <w:numId w:val="19"/>
        </w:numPr>
        <w:spacing w:after="0" w:line="360" w:lineRule="auto"/>
        <w:rPr>
          <w:rFonts w:ascii="Arial" w:hAnsi="Arial" w:cs="Arial"/>
        </w:rPr>
      </w:pPr>
      <w:r w:rsidRPr="003379D4">
        <w:rPr>
          <w:rFonts w:ascii="Arial" w:hAnsi="Arial" w:cs="Arial"/>
        </w:rPr>
        <w:t>GEMS NI</w:t>
      </w:r>
    </w:p>
    <w:p w:rsidR="00F36916" w:rsidRPr="003379D4" w:rsidRDefault="00F36916" w:rsidP="00EC7761">
      <w:pPr>
        <w:numPr>
          <w:ilvl w:val="0"/>
          <w:numId w:val="19"/>
        </w:numPr>
        <w:spacing w:after="0" w:line="360" w:lineRule="auto"/>
        <w:rPr>
          <w:rFonts w:ascii="Arial" w:hAnsi="Arial" w:cs="Arial"/>
        </w:rPr>
      </w:pPr>
      <w:r w:rsidRPr="003379D4">
        <w:rPr>
          <w:rFonts w:ascii="Arial" w:hAnsi="Arial" w:cs="Arial"/>
        </w:rPr>
        <w:t>Upper Springfield Development Trust</w:t>
      </w:r>
      <w:r w:rsidR="00F64A98">
        <w:rPr>
          <w:rFonts w:ascii="Arial" w:hAnsi="Arial" w:cs="Arial"/>
        </w:rPr>
        <w:t xml:space="preserve"> (USDT)</w:t>
      </w:r>
    </w:p>
    <w:p w:rsidR="00F36916" w:rsidRPr="003379D4" w:rsidRDefault="00F36916" w:rsidP="00EC7761">
      <w:pPr>
        <w:numPr>
          <w:ilvl w:val="0"/>
          <w:numId w:val="19"/>
        </w:numPr>
        <w:spacing w:after="0" w:line="360" w:lineRule="auto"/>
        <w:rPr>
          <w:rFonts w:ascii="Arial" w:hAnsi="Arial" w:cs="Arial"/>
        </w:rPr>
      </w:pPr>
      <w:r w:rsidRPr="003379D4">
        <w:rPr>
          <w:rFonts w:ascii="Arial" w:hAnsi="Arial" w:cs="Arial"/>
        </w:rPr>
        <w:t>Impact Training</w:t>
      </w:r>
      <w:r w:rsidR="00F64A98">
        <w:rPr>
          <w:rFonts w:ascii="Arial" w:hAnsi="Arial" w:cs="Arial"/>
        </w:rPr>
        <w:t xml:space="preserve"> (JACGS)</w:t>
      </w:r>
    </w:p>
    <w:p w:rsidR="00F36916" w:rsidRDefault="00F36916" w:rsidP="00EC7761">
      <w:pPr>
        <w:numPr>
          <w:ilvl w:val="0"/>
          <w:numId w:val="19"/>
        </w:numPr>
        <w:spacing w:after="0" w:line="360" w:lineRule="auto"/>
        <w:rPr>
          <w:rFonts w:ascii="Arial" w:hAnsi="Arial" w:cs="Arial"/>
        </w:rPr>
      </w:pPr>
      <w:r w:rsidRPr="003379D4">
        <w:rPr>
          <w:rFonts w:ascii="Arial" w:hAnsi="Arial" w:cs="Arial"/>
        </w:rPr>
        <w:t xml:space="preserve">East Belfast Mission </w:t>
      </w:r>
      <w:r w:rsidR="00F64A98">
        <w:rPr>
          <w:rFonts w:ascii="Arial" w:hAnsi="Arial" w:cs="Arial"/>
        </w:rPr>
        <w:t>(EBM)</w:t>
      </w:r>
    </w:p>
    <w:p w:rsidR="00F36916" w:rsidRPr="003379D4" w:rsidRDefault="00F36916" w:rsidP="00EC7761">
      <w:pPr>
        <w:numPr>
          <w:ilvl w:val="0"/>
          <w:numId w:val="19"/>
        </w:numPr>
        <w:spacing w:after="0" w:line="360" w:lineRule="auto"/>
        <w:rPr>
          <w:rFonts w:ascii="Arial" w:hAnsi="Arial" w:cs="Arial"/>
        </w:rPr>
      </w:pPr>
      <w:r>
        <w:rPr>
          <w:rFonts w:ascii="Arial" w:hAnsi="Arial" w:cs="Arial"/>
        </w:rPr>
        <w:t>Ashton Community Trust</w:t>
      </w:r>
      <w:r w:rsidRPr="003379D4">
        <w:rPr>
          <w:rFonts w:ascii="Arial" w:hAnsi="Arial" w:cs="Arial"/>
        </w:rPr>
        <w:t xml:space="preserve"> </w:t>
      </w:r>
      <w:r w:rsidR="00F64A98">
        <w:rPr>
          <w:rFonts w:ascii="Arial" w:hAnsi="Arial" w:cs="Arial"/>
        </w:rPr>
        <w:t>(ACT)</w:t>
      </w:r>
    </w:p>
    <w:p w:rsidR="00F36916" w:rsidRPr="003379D4" w:rsidRDefault="00F36916" w:rsidP="00EC7761">
      <w:pPr>
        <w:pStyle w:val="Title"/>
        <w:spacing w:line="360" w:lineRule="auto"/>
        <w:jc w:val="both"/>
        <w:rPr>
          <w:rFonts w:ascii="Arial" w:hAnsi="Arial" w:cs="Arial"/>
          <w:sz w:val="22"/>
          <w:szCs w:val="22"/>
        </w:rPr>
      </w:pPr>
    </w:p>
    <w:p w:rsidR="00C06785" w:rsidRDefault="00F36916" w:rsidP="00EC7761">
      <w:pPr>
        <w:spacing w:after="0" w:line="360" w:lineRule="auto"/>
        <w:jc w:val="both"/>
        <w:rPr>
          <w:rFonts w:ascii="Arial" w:hAnsi="Arial" w:cs="Arial"/>
        </w:rPr>
      </w:pPr>
      <w:r w:rsidRPr="00C06785">
        <w:rPr>
          <w:rFonts w:ascii="Arial" w:hAnsi="Arial" w:cs="Arial"/>
        </w:rPr>
        <w:t xml:space="preserve">The </w:t>
      </w:r>
      <w:r w:rsidR="00F64A98" w:rsidRPr="00C06785">
        <w:rPr>
          <w:rFonts w:ascii="Arial" w:hAnsi="Arial" w:cs="Arial"/>
        </w:rPr>
        <w:t>EI Mentor Co-ordinator</w:t>
      </w:r>
      <w:r w:rsidRPr="00C06785">
        <w:rPr>
          <w:rFonts w:ascii="Arial" w:hAnsi="Arial" w:cs="Arial"/>
        </w:rPr>
        <w:t xml:space="preserve"> will be responsible for the efficient and effective development and implementation of all Belfast Works Citywide </w:t>
      </w:r>
      <w:r w:rsidR="00F64A98" w:rsidRPr="00C06785">
        <w:rPr>
          <w:rFonts w:ascii="Arial" w:hAnsi="Arial" w:cs="Arial"/>
        </w:rPr>
        <w:t>parallel support</w:t>
      </w:r>
      <w:r w:rsidRPr="00C06785">
        <w:rPr>
          <w:rFonts w:ascii="Arial" w:hAnsi="Arial" w:cs="Arial"/>
        </w:rPr>
        <w:t xml:space="preserve"> provision including supervising staff</w:t>
      </w:r>
      <w:r w:rsidR="00F64A98" w:rsidRPr="00C06785">
        <w:rPr>
          <w:rFonts w:ascii="Arial" w:hAnsi="Arial" w:cs="Arial"/>
        </w:rPr>
        <w:t xml:space="preserve"> (ACT only)</w:t>
      </w:r>
      <w:r w:rsidRPr="00C06785">
        <w:rPr>
          <w:rFonts w:ascii="Arial" w:hAnsi="Arial" w:cs="Arial"/>
        </w:rPr>
        <w:t xml:space="preserve">. They will ensure that all </w:t>
      </w:r>
      <w:r w:rsidR="00F64A98" w:rsidRPr="00C06785">
        <w:rPr>
          <w:rFonts w:ascii="Arial" w:hAnsi="Arial" w:cs="Arial"/>
        </w:rPr>
        <w:t>parallel support provision</w:t>
      </w:r>
      <w:r w:rsidRPr="00C06785">
        <w:rPr>
          <w:rFonts w:ascii="Arial" w:hAnsi="Arial" w:cs="Arial"/>
        </w:rPr>
        <w:t xml:space="preserve"> is delivered in line with the consortium and funders strict guidelines and requirements.  They will establish and maintain excellent working relationships with </w:t>
      </w:r>
      <w:r w:rsidR="00F64A98" w:rsidRPr="00C06785">
        <w:rPr>
          <w:rFonts w:ascii="Arial" w:hAnsi="Arial" w:cs="Arial"/>
        </w:rPr>
        <w:t xml:space="preserve">the </w:t>
      </w:r>
      <w:r w:rsidRPr="00C06785">
        <w:rPr>
          <w:rFonts w:ascii="Arial" w:hAnsi="Arial" w:cs="Arial"/>
        </w:rPr>
        <w:t>team and management to ensure the effective delivery of the project</w:t>
      </w:r>
      <w:r w:rsidR="00340349" w:rsidRPr="00C06785">
        <w:rPr>
          <w:rFonts w:ascii="Arial" w:hAnsi="Arial" w:cs="Arial"/>
        </w:rPr>
        <w:t>.</w:t>
      </w:r>
      <w:r w:rsidR="00C06785" w:rsidRPr="00C06785">
        <w:rPr>
          <w:rFonts w:ascii="Arial" w:hAnsi="Arial" w:cs="Arial"/>
        </w:rPr>
        <w:t xml:space="preserve">  The EI Mentor Co-ordinator will lead and support a team of Economic Inactivity Mentors in developing innovative strategies for those who are </w:t>
      </w:r>
      <w:r w:rsidR="00C06785" w:rsidRPr="00C06785">
        <w:rPr>
          <w:rFonts w:ascii="Arial" w:hAnsi="Arial" w:cs="Arial"/>
        </w:rPr>
        <w:lastRenderedPageBreak/>
        <w:t xml:space="preserve">experiencing </w:t>
      </w:r>
      <w:proofErr w:type="spellStart"/>
      <w:r w:rsidR="00C06785">
        <w:rPr>
          <w:rFonts w:ascii="Arial" w:hAnsi="Arial" w:cs="Arial"/>
        </w:rPr>
        <w:t>worklessness</w:t>
      </w:r>
      <w:proofErr w:type="spellEnd"/>
      <w:r w:rsidR="00C06785" w:rsidRPr="00C06785">
        <w:rPr>
          <w:rFonts w:ascii="Arial" w:hAnsi="Arial" w:cs="Arial"/>
        </w:rPr>
        <w:t xml:space="preserve"> and significant barriers to employment due to health and wellbeing issues.  The Co-ordinator will also help develop and implement this service and work alongside staff and partners to ensure a consistency of delivery right across the Belfast Works Project.</w:t>
      </w:r>
    </w:p>
    <w:p w:rsidR="00EC7761" w:rsidRPr="00C06785" w:rsidRDefault="00EC7761" w:rsidP="00EC7761">
      <w:pPr>
        <w:spacing w:after="0" w:line="360" w:lineRule="auto"/>
        <w:jc w:val="both"/>
        <w:rPr>
          <w:rFonts w:ascii="Arial" w:hAnsi="Arial" w:cs="Arial"/>
        </w:rPr>
      </w:pPr>
    </w:p>
    <w:p w:rsidR="00F36916" w:rsidRPr="00340349" w:rsidRDefault="00340349" w:rsidP="00EC7761">
      <w:pPr>
        <w:pStyle w:val="Heading2"/>
        <w:spacing w:before="0" w:line="360" w:lineRule="auto"/>
        <w:rPr>
          <w:rFonts w:ascii="Arial" w:hAnsi="Arial" w:cs="Arial"/>
          <w:sz w:val="22"/>
          <w:szCs w:val="22"/>
        </w:rPr>
      </w:pPr>
      <w:r>
        <w:rPr>
          <w:rFonts w:ascii="Arial" w:hAnsi="Arial" w:cs="Arial"/>
          <w:sz w:val="22"/>
          <w:szCs w:val="22"/>
        </w:rPr>
        <w:t>KEY TASKS &amp; RESPONSIBILITIES</w:t>
      </w:r>
    </w:p>
    <w:p w:rsidR="00F36916" w:rsidRDefault="00F36916" w:rsidP="00EC7761">
      <w:pPr>
        <w:pStyle w:val="BodyText"/>
        <w:spacing w:after="0" w:line="360" w:lineRule="auto"/>
        <w:rPr>
          <w:rFonts w:cs="Arial"/>
          <w:iCs/>
          <w:sz w:val="22"/>
          <w:szCs w:val="22"/>
        </w:rPr>
      </w:pPr>
    </w:p>
    <w:p w:rsidR="00A37AFB" w:rsidRPr="000869C3" w:rsidRDefault="00A37AFB" w:rsidP="00EC7761">
      <w:pPr>
        <w:pStyle w:val="ListParagraph"/>
        <w:numPr>
          <w:ilvl w:val="0"/>
          <w:numId w:val="31"/>
        </w:numPr>
        <w:spacing w:line="360" w:lineRule="auto"/>
        <w:ind w:left="284" w:hanging="284"/>
        <w:jc w:val="both"/>
        <w:rPr>
          <w:rFonts w:cs="Arial"/>
          <w:sz w:val="22"/>
        </w:rPr>
      </w:pPr>
      <w:r w:rsidRPr="000869C3">
        <w:rPr>
          <w:rFonts w:cs="Arial"/>
          <w:sz w:val="22"/>
        </w:rPr>
        <w:t>To co-ordinate the Belfast Works team of Economic Inactivity Mentors to ensure the smooth delivery of quality services and performance so that all targets are met.</w:t>
      </w:r>
    </w:p>
    <w:p w:rsidR="00A37AFB"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To work with Economic Inactivity Mentors and Partners to develop a range </w:t>
      </w:r>
      <w:r w:rsidR="00C40C48">
        <w:rPr>
          <w:rFonts w:ascii="Arial" w:hAnsi="Arial" w:cs="Arial"/>
        </w:rPr>
        <w:t xml:space="preserve">of </w:t>
      </w:r>
      <w:r w:rsidRPr="000869C3">
        <w:rPr>
          <w:rFonts w:ascii="Arial" w:hAnsi="Arial" w:cs="Arial"/>
        </w:rPr>
        <w:t xml:space="preserve">strategies for those clients who would benefit from the work undertaken by the </w:t>
      </w:r>
      <w:r w:rsidR="00C40C48">
        <w:rPr>
          <w:rFonts w:ascii="Arial" w:hAnsi="Arial" w:cs="Arial"/>
        </w:rPr>
        <w:t>Parallel Support</w:t>
      </w:r>
      <w:r w:rsidRPr="000869C3">
        <w:rPr>
          <w:rFonts w:ascii="Arial" w:hAnsi="Arial" w:cs="Arial"/>
        </w:rPr>
        <w:t xml:space="preserve"> Team.</w:t>
      </w:r>
    </w:p>
    <w:p w:rsidR="00A37AFB" w:rsidRPr="000869C3" w:rsidRDefault="00A37AFB" w:rsidP="00EC7761">
      <w:pPr>
        <w:pStyle w:val="BodyText"/>
        <w:numPr>
          <w:ilvl w:val="0"/>
          <w:numId w:val="31"/>
        </w:numPr>
        <w:spacing w:after="0" w:line="360" w:lineRule="auto"/>
        <w:ind w:left="284" w:hanging="284"/>
        <w:jc w:val="both"/>
        <w:rPr>
          <w:rFonts w:cs="Arial"/>
          <w:iCs/>
          <w:sz w:val="22"/>
          <w:szCs w:val="22"/>
        </w:rPr>
      </w:pPr>
      <w:r w:rsidRPr="000869C3">
        <w:rPr>
          <w:rFonts w:cs="Arial"/>
          <w:sz w:val="22"/>
          <w:szCs w:val="22"/>
        </w:rPr>
        <w:t>To ensure accurate recording of all information related to the Project.  Produce monthly progress reports against targets identifying areas of good practice, etc.</w:t>
      </w:r>
    </w:p>
    <w:p w:rsidR="00A37AFB"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To ensure all guidelines and processes set out by ESF and the Belfast Works Project are being </w:t>
      </w:r>
      <w:r w:rsidR="00C40C48">
        <w:rPr>
          <w:rFonts w:ascii="Arial" w:hAnsi="Arial" w:cs="Arial"/>
        </w:rPr>
        <w:t>implemented</w:t>
      </w:r>
      <w:r w:rsidRPr="000869C3">
        <w:rPr>
          <w:rFonts w:ascii="Arial" w:hAnsi="Arial" w:cs="Arial"/>
        </w:rPr>
        <w:t>.</w:t>
      </w:r>
    </w:p>
    <w:p w:rsidR="00A37AFB"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To participate in the recruitment of Belfast Works related project staff, if and when required.</w:t>
      </w:r>
    </w:p>
    <w:p w:rsidR="00A37AFB"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Establish and maintain effective methods of communication and reporting to the Belfast Works Partnership.</w:t>
      </w:r>
    </w:p>
    <w:p w:rsidR="00A37AFB"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To work closely with the Belfast Works Quality Assurance team to ensure the </w:t>
      </w:r>
      <w:r w:rsidR="00C40C48">
        <w:rPr>
          <w:rFonts w:ascii="Arial" w:hAnsi="Arial" w:cs="Arial"/>
        </w:rPr>
        <w:t>Parallel Support</w:t>
      </w:r>
      <w:r w:rsidRPr="000869C3">
        <w:rPr>
          <w:rFonts w:ascii="Arial" w:hAnsi="Arial" w:cs="Arial"/>
        </w:rPr>
        <w:t xml:space="preserve"> Team are prepared for ETI inspection</w:t>
      </w:r>
      <w:r w:rsidR="00F11EA7">
        <w:rPr>
          <w:rFonts w:ascii="Arial" w:hAnsi="Arial" w:cs="Arial"/>
        </w:rPr>
        <w:t xml:space="preserve"> or other audits</w:t>
      </w:r>
      <w:r w:rsidRPr="000869C3">
        <w:rPr>
          <w:rFonts w:ascii="Arial" w:hAnsi="Arial" w:cs="Arial"/>
        </w:rPr>
        <w:t>.</w:t>
      </w:r>
    </w:p>
    <w:p w:rsidR="00234ECE"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To perform such other relevant tasks deemed necessary by the management team of the Training &amp; Employment Services to ensure the effective and efficient implementation of the Belfast Works action plan.</w:t>
      </w:r>
    </w:p>
    <w:p w:rsidR="00234ECE" w:rsidRPr="00234ECE" w:rsidRDefault="00234ECE" w:rsidP="00EC7761">
      <w:pPr>
        <w:numPr>
          <w:ilvl w:val="0"/>
          <w:numId w:val="31"/>
        </w:numPr>
        <w:spacing w:after="0" w:line="360" w:lineRule="auto"/>
        <w:ind w:left="284" w:hanging="284"/>
        <w:jc w:val="both"/>
        <w:rPr>
          <w:rFonts w:ascii="Arial" w:hAnsi="Arial" w:cs="Arial"/>
        </w:rPr>
      </w:pPr>
      <w:r w:rsidRPr="00234ECE">
        <w:rPr>
          <w:rFonts w:ascii="Arial" w:hAnsi="Arial" w:cs="Arial"/>
        </w:rPr>
        <w:t xml:space="preserve">Co-ordination of staff </w:t>
      </w:r>
      <w:r>
        <w:rPr>
          <w:rFonts w:ascii="Arial" w:hAnsi="Arial" w:cs="Arial"/>
        </w:rPr>
        <w:t xml:space="preserve">(ACT only) </w:t>
      </w:r>
      <w:r w:rsidRPr="00234ECE">
        <w:rPr>
          <w:rFonts w:ascii="Arial" w:hAnsi="Arial" w:cs="Arial"/>
        </w:rPr>
        <w:t>including supervision and ap</w:t>
      </w:r>
      <w:r>
        <w:rPr>
          <w:rFonts w:ascii="Arial" w:hAnsi="Arial" w:cs="Arial"/>
        </w:rPr>
        <w:t>praisal, performance management</w:t>
      </w:r>
      <w:r w:rsidRPr="00234ECE">
        <w:rPr>
          <w:rFonts w:ascii="Arial" w:hAnsi="Arial" w:cs="Arial"/>
        </w:rPr>
        <w:t>, monitoring leave and sickness</w:t>
      </w:r>
      <w:r>
        <w:rPr>
          <w:rFonts w:ascii="Arial" w:hAnsi="Arial" w:cs="Arial"/>
        </w:rPr>
        <w:t>, etc</w:t>
      </w:r>
      <w:r w:rsidRPr="00234ECE">
        <w:rPr>
          <w:rFonts w:ascii="Arial" w:hAnsi="Arial" w:cs="Arial"/>
        </w:rPr>
        <w:t>.</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To provide 1-2-1 support for staff especially those dealing with difficult clients who may have difficulty behaviours and/or present with issues such as mental health difficulties which have an impact on the staff member.</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Develop and maintain positive working relationships with a range of groups including statutory, voluntary sector organisations and internal Belfast Works Project teams. </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Ensure that a high quality service is being delivered by </w:t>
      </w:r>
      <w:r w:rsidR="00C40C48">
        <w:rPr>
          <w:rFonts w:ascii="Arial" w:hAnsi="Arial" w:cs="Arial"/>
        </w:rPr>
        <w:t xml:space="preserve">all </w:t>
      </w:r>
      <w:r w:rsidRPr="000869C3">
        <w:rPr>
          <w:rFonts w:ascii="Arial" w:hAnsi="Arial" w:cs="Arial"/>
        </w:rPr>
        <w:t>Economic Inactivity Mentors.</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Ensure that detailed case records for all work with clients according to organisational standards are kept including the use of project documentation.</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To work with the Belfast Works Programme Management to explore best practice elsewhere and ensure that it influences the development of the </w:t>
      </w:r>
      <w:r w:rsidR="00C40C48">
        <w:rPr>
          <w:rFonts w:ascii="Arial" w:hAnsi="Arial" w:cs="Arial"/>
        </w:rPr>
        <w:t>Parallel Support S</w:t>
      </w:r>
      <w:r w:rsidRPr="000869C3">
        <w:rPr>
          <w:rFonts w:ascii="Arial" w:hAnsi="Arial" w:cs="Arial"/>
        </w:rPr>
        <w:t>ervice.</w:t>
      </w:r>
    </w:p>
    <w:p w:rsid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lastRenderedPageBreak/>
        <w:t>Ensure that quality systems are implemented and that information is provided to the Belfast Works Quality assurance team and that their recommendations are implemented.</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Work within policies and procedures, the law, best practice, and work within policies and procedures, the law, best practice, and Regulatory Frameworks relevant to the role.</w:t>
      </w:r>
    </w:p>
    <w:p w:rsidR="000869C3" w:rsidRPr="000869C3"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 xml:space="preserve">Ensure that all staff </w:t>
      </w:r>
      <w:proofErr w:type="gramStart"/>
      <w:r w:rsidRPr="000869C3">
        <w:rPr>
          <w:rFonts w:ascii="Arial" w:hAnsi="Arial" w:cs="Arial"/>
        </w:rPr>
        <w:t>are</w:t>
      </w:r>
      <w:proofErr w:type="gramEnd"/>
      <w:r w:rsidRPr="000869C3">
        <w:rPr>
          <w:rFonts w:ascii="Arial" w:hAnsi="Arial" w:cs="Arial"/>
        </w:rPr>
        <w:t xml:space="preserve"> up-to-date with relevant safeguarding practices and procedures (including delivering training where necessary)</w:t>
      </w:r>
      <w:r w:rsidR="000869C3" w:rsidRPr="000869C3">
        <w:rPr>
          <w:rFonts w:ascii="Arial" w:hAnsi="Arial" w:cs="Arial"/>
        </w:rPr>
        <w:t>.</w:t>
      </w:r>
    </w:p>
    <w:p w:rsidR="00234ECE" w:rsidRDefault="00A37AFB" w:rsidP="00EC7761">
      <w:pPr>
        <w:numPr>
          <w:ilvl w:val="0"/>
          <w:numId w:val="31"/>
        </w:numPr>
        <w:spacing w:after="0" w:line="360" w:lineRule="auto"/>
        <w:ind w:left="284" w:hanging="284"/>
        <w:jc w:val="both"/>
        <w:rPr>
          <w:rFonts w:ascii="Arial" w:hAnsi="Arial" w:cs="Arial"/>
        </w:rPr>
      </w:pPr>
      <w:r w:rsidRPr="000869C3">
        <w:rPr>
          <w:rFonts w:ascii="Arial" w:hAnsi="Arial" w:cs="Arial"/>
        </w:rPr>
        <w:t>Ensure that all staff understand and follow the safeguarding protocol in place for the Belfast Works Project.</w:t>
      </w:r>
    </w:p>
    <w:p w:rsidR="00234ECE" w:rsidRPr="00234ECE" w:rsidRDefault="00234ECE" w:rsidP="00EC7761">
      <w:pPr>
        <w:spacing w:after="0" w:line="360" w:lineRule="auto"/>
        <w:jc w:val="both"/>
        <w:rPr>
          <w:rFonts w:ascii="Arial" w:hAnsi="Arial" w:cs="Arial"/>
        </w:rPr>
      </w:pPr>
    </w:p>
    <w:p w:rsidR="00F36916" w:rsidRDefault="00F36916" w:rsidP="00EC7761">
      <w:pPr>
        <w:pStyle w:val="Heading4"/>
        <w:spacing w:before="0" w:line="360" w:lineRule="auto"/>
        <w:rPr>
          <w:rFonts w:ascii="Arial" w:hAnsi="Arial" w:cs="Arial"/>
          <w:i w:val="0"/>
          <w:iCs w:val="0"/>
          <w:color w:val="auto"/>
        </w:rPr>
      </w:pPr>
      <w:r w:rsidRPr="00340349">
        <w:rPr>
          <w:rFonts w:ascii="Arial" w:hAnsi="Arial" w:cs="Arial"/>
          <w:i w:val="0"/>
          <w:iCs w:val="0"/>
          <w:color w:val="auto"/>
        </w:rPr>
        <w:t>OTHER RESPONSIBILITIES</w:t>
      </w:r>
    </w:p>
    <w:p w:rsidR="00234ECE" w:rsidRPr="00234ECE" w:rsidRDefault="00234ECE" w:rsidP="00EC7761">
      <w:pPr>
        <w:spacing w:after="0" w:line="360" w:lineRule="auto"/>
      </w:pPr>
    </w:p>
    <w:p w:rsidR="00F36916" w:rsidRPr="003379D4" w:rsidRDefault="00F36916" w:rsidP="00EC7761">
      <w:pPr>
        <w:numPr>
          <w:ilvl w:val="0"/>
          <w:numId w:val="43"/>
        </w:numPr>
        <w:spacing w:after="0" w:line="360" w:lineRule="auto"/>
        <w:ind w:left="284" w:hanging="284"/>
        <w:jc w:val="both"/>
        <w:rPr>
          <w:rFonts w:ascii="Arial" w:hAnsi="Arial" w:cs="Arial"/>
          <w:u w:val="single"/>
        </w:rPr>
      </w:pPr>
      <w:r w:rsidRPr="003379D4">
        <w:rPr>
          <w:rFonts w:ascii="Arial" w:hAnsi="Arial" w:cs="Arial"/>
        </w:rPr>
        <w:t xml:space="preserve">Undertake any other related responsibilities commensurate with the evolving objectives of the post and the evolution of the </w:t>
      </w:r>
      <w:r>
        <w:rPr>
          <w:rFonts w:ascii="Arial" w:hAnsi="Arial" w:cs="Arial"/>
        </w:rPr>
        <w:t xml:space="preserve">Ashton Community </w:t>
      </w:r>
      <w:r w:rsidRPr="003379D4">
        <w:rPr>
          <w:rFonts w:ascii="Arial" w:hAnsi="Arial" w:cs="Arial"/>
        </w:rPr>
        <w:t>Trust, as may reasonably be requested by the Director</w:t>
      </w:r>
    </w:p>
    <w:p w:rsidR="00F36916" w:rsidRPr="003379D4" w:rsidRDefault="00F36916" w:rsidP="00EC7761">
      <w:pPr>
        <w:numPr>
          <w:ilvl w:val="0"/>
          <w:numId w:val="43"/>
        </w:numPr>
        <w:spacing w:after="0" w:line="360" w:lineRule="auto"/>
        <w:ind w:left="284" w:hanging="284"/>
        <w:jc w:val="both"/>
        <w:rPr>
          <w:rFonts w:ascii="Arial" w:hAnsi="Arial" w:cs="Arial"/>
          <w:u w:val="single"/>
        </w:rPr>
      </w:pPr>
      <w:r w:rsidRPr="003379D4">
        <w:rPr>
          <w:rFonts w:ascii="Arial" w:hAnsi="Arial" w:cs="Arial"/>
        </w:rPr>
        <w:t xml:space="preserve">Work flexibly on evenings, weekends and during school holidays to ensure full delivery of the programme. </w:t>
      </w:r>
    </w:p>
    <w:p w:rsidR="00F36916" w:rsidRPr="003379D4" w:rsidRDefault="00F36916" w:rsidP="00EC7761">
      <w:pPr>
        <w:numPr>
          <w:ilvl w:val="0"/>
          <w:numId w:val="43"/>
        </w:numPr>
        <w:spacing w:after="0" w:line="360" w:lineRule="auto"/>
        <w:ind w:left="284" w:hanging="284"/>
        <w:jc w:val="both"/>
        <w:rPr>
          <w:rFonts w:ascii="Arial" w:hAnsi="Arial" w:cs="Arial"/>
          <w:u w:val="single"/>
        </w:rPr>
      </w:pPr>
      <w:r w:rsidRPr="003379D4">
        <w:rPr>
          <w:rFonts w:ascii="Arial" w:hAnsi="Arial" w:cs="Arial"/>
        </w:rPr>
        <w:t>Undertake training in order to develop work related skills and knowledge.</w:t>
      </w:r>
    </w:p>
    <w:p w:rsidR="00F36916" w:rsidRPr="003379D4" w:rsidRDefault="00F36916" w:rsidP="00EC7761">
      <w:pPr>
        <w:numPr>
          <w:ilvl w:val="0"/>
          <w:numId w:val="43"/>
        </w:numPr>
        <w:spacing w:after="0" w:line="360" w:lineRule="auto"/>
        <w:ind w:left="284" w:hanging="284"/>
        <w:jc w:val="both"/>
        <w:rPr>
          <w:rFonts w:ascii="Arial" w:hAnsi="Arial" w:cs="Arial"/>
          <w:u w:val="single"/>
        </w:rPr>
      </w:pPr>
      <w:r w:rsidRPr="003379D4">
        <w:rPr>
          <w:rFonts w:ascii="Arial" w:hAnsi="Arial" w:cs="Arial"/>
        </w:rPr>
        <w:t xml:space="preserve">Work with due regard for </w:t>
      </w:r>
      <w:r w:rsidRPr="00EC0295">
        <w:rPr>
          <w:rFonts w:ascii="Arial" w:hAnsi="Arial" w:cs="Arial"/>
        </w:rPr>
        <w:t>Ashton Community Trust’s</w:t>
      </w:r>
      <w:r w:rsidRPr="003379D4">
        <w:rPr>
          <w:rFonts w:ascii="Arial" w:hAnsi="Arial" w:cs="Arial"/>
        </w:rPr>
        <w:t xml:space="preserve"> core values and objectives</w:t>
      </w:r>
    </w:p>
    <w:p w:rsidR="00F36916" w:rsidRPr="003379D4" w:rsidRDefault="00F36916" w:rsidP="00EC7761">
      <w:pPr>
        <w:numPr>
          <w:ilvl w:val="0"/>
          <w:numId w:val="43"/>
        </w:numPr>
        <w:spacing w:after="0" w:line="360" w:lineRule="auto"/>
        <w:ind w:left="284" w:hanging="284"/>
        <w:jc w:val="both"/>
        <w:rPr>
          <w:rFonts w:ascii="Arial" w:hAnsi="Arial" w:cs="Arial"/>
          <w:u w:val="single"/>
        </w:rPr>
      </w:pPr>
      <w:r w:rsidRPr="003379D4">
        <w:rPr>
          <w:rFonts w:ascii="Arial" w:hAnsi="Arial" w:cs="Arial"/>
        </w:rPr>
        <w:t>Ensure the effective implementation of and adherence to, the Trust’s policies and procedures</w:t>
      </w:r>
    </w:p>
    <w:p w:rsidR="00F36916" w:rsidRPr="003379D4" w:rsidRDefault="00F36916" w:rsidP="00EC7761">
      <w:pPr>
        <w:numPr>
          <w:ilvl w:val="0"/>
          <w:numId w:val="43"/>
        </w:numPr>
        <w:spacing w:after="0" w:line="360" w:lineRule="auto"/>
        <w:ind w:left="284" w:hanging="284"/>
        <w:jc w:val="both"/>
        <w:rPr>
          <w:rFonts w:ascii="Arial" w:hAnsi="Arial" w:cs="Arial"/>
        </w:rPr>
      </w:pPr>
      <w:r w:rsidRPr="003379D4">
        <w:rPr>
          <w:rFonts w:ascii="Arial" w:hAnsi="Arial" w:cs="Arial"/>
        </w:rPr>
        <w:t xml:space="preserve">Participate </w:t>
      </w:r>
      <w:r w:rsidRPr="00EC0295">
        <w:rPr>
          <w:rFonts w:ascii="Arial" w:hAnsi="Arial" w:cs="Arial"/>
        </w:rPr>
        <w:t>in Ashton Community Trust’s</w:t>
      </w:r>
      <w:r w:rsidRPr="003379D4">
        <w:rPr>
          <w:rFonts w:ascii="Arial" w:hAnsi="Arial" w:cs="Arial"/>
        </w:rPr>
        <w:t xml:space="preserve"> Performance Management and Appraisal process, and agree short, medium and long term goals with line manager, and direct line staff.</w:t>
      </w:r>
    </w:p>
    <w:p w:rsidR="00F36916" w:rsidRPr="003379D4" w:rsidRDefault="00F36916" w:rsidP="00EC7761">
      <w:pPr>
        <w:numPr>
          <w:ilvl w:val="0"/>
          <w:numId w:val="43"/>
        </w:numPr>
        <w:spacing w:after="0" w:line="360" w:lineRule="auto"/>
        <w:ind w:left="284" w:hanging="284"/>
        <w:jc w:val="both"/>
        <w:rPr>
          <w:rFonts w:ascii="Arial" w:hAnsi="Arial" w:cs="Arial"/>
        </w:rPr>
      </w:pPr>
      <w:r w:rsidRPr="003379D4">
        <w:rPr>
          <w:rFonts w:ascii="Arial" w:hAnsi="Arial" w:cs="Arial"/>
        </w:rPr>
        <w:t xml:space="preserve">Identify learning and development needs with </w:t>
      </w:r>
      <w:r>
        <w:rPr>
          <w:rFonts w:ascii="Arial" w:hAnsi="Arial" w:cs="Arial"/>
        </w:rPr>
        <w:t xml:space="preserve">your </w:t>
      </w:r>
      <w:r w:rsidRPr="003379D4">
        <w:rPr>
          <w:rFonts w:ascii="Arial" w:hAnsi="Arial" w:cs="Arial"/>
        </w:rPr>
        <w:t>line manager and evaluate T&amp;D to demonstrate needs have been met.</w:t>
      </w:r>
    </w:p>
    <w:p w:rsidR="00F36916" w:rsidRPr="003379D4" w:rsidRDefault="00F36916" w:rsidP="00EC7761">
      <w:pPr>
        <w:numPr>
          <w:ilvl w:val="0"/>
          <w:numId w:val="43"/>
        </w:numPr>
        <w:spacing w:after="0" w:line="360" w:lineRule="auto"/>
        <w:ind w:left="284" w:hanging="284"/>
        <w:jc w:val="both"/>
        <w:rPr>
          <w:rFonts w:ascii="Arial" w:hAnsi="Arial" w:cs="Arial"/>
        </w:rPr>
      </w:pPr>
      <w:r w:rsidRPr="003379D4">
        <w:rPr>
          <w:rFonts w:ascii="Arial" w:hAnsi="Arial" w:cs="Arial"/>
        </w:rPr>
        <w:t>Share best practice and achievem</w:t>
      </w:r>
      <w:r>
        <w:rPr>
          <w:rFonts w:ascii="Arial" w:hAnsi="Arial" w:cs="Arial"/>
        </w:rPr>
        <w:t>ents, and contribute to</w:t>
      </w:r>
      <w:r w:rsidRPr="003379D4">
        <w:rPr>
          <w:rFonts w:ascii="Arial" w:hAnsi="Arial" w:cs="Arial"/>
        </w:rPr>
        <w:t xml:space="preserve"> opportunities to present outcomes and case studies.</w:t>
      </w:r>
    </w:p>
    <w:p w:rsidR="00F36916" w:rsidRPr="003379D4" w:rsidRDefault="00F36916" w:rsidP="00EC7761">
      <w:pPr>
        <w:pStyle w:val="Default"/>
        <w:spacing w:line="360" w:lineRule="auto"/>
        <w:rPr>
          <w:color w:val="auto"/>
          <w:sz w:val="22"/>
          <w:szCs w:val="22"/>
        </w:rPr>
      </w:pPr>
    </w:p>
    <w:p w:rsidR="00234ECE" w:rsidRDefault="00234ECE" w:rsidP="00EC7761">
      <w:pPr>
        <w:pStyle w:val="Default"/>
        <w:spacing w:line="360" w:lineRule="auto"/>
        <w:rPr>
          <w:rFonts w:ascii="Arial" w:hAnsi="Arial" w:cs="Arial"/>
          <w:b/>
          <w:bCs/>
          <w:sz w:val="22"/>
          <w:szCs w:val="22"/>
        </w:rPr>
      </w:pPr>
    </w:p>
    <w:p w:rsidR="00F36916" w:rsidRPr="00F36916" w:rsidRDefault="00F36916" w:rsidP="00EC7761">
      <w:pPr>
        <w:pStyle w:val="Default"/>
        <w:spacing w:line="360" w:lineRule="auto"/>
        <w:rPr>
          <w:rFonts w:ascii="Arial" w:hAnsi="Arial" w:cs="Arial"/>
          <w:sz w:val="22"/>
          <w:szCs w:val="22"/>
        </w:rPr>
      </w:pPr>
      <w:r w:rsidRPr="00F36916">
        <w:rPr>
          <w:rFonts w:ascii="Arial" w:hAnsi="Arial" w:cs="Arial"/>
          <w:b/>
          <w:bCs/>
          <w:sz w:val="22"/>
          <w:szCs w:val="22"/>
        </w:rPr>
        <w:t>Status of the Job Description</w:t>
      </w:r>
    </w:p>
    <w:p w:rsidR="00F36916" w:rsidRDefault="00F36916" w:rsidP="00EC7761">
      <w:pPr>
        <w:spacing w:after="0" w:line="360" w:lineRule="auto"/>
        <w:jc w:val="both"/>
        <w:rPr>
          <w:rFonts w:ascii="Arial" w:hAnsi="Arial" w:cs="Arial"/>
        </w:rPr>
      </w:pPr>
      <w:r w:rsidRPr="003379D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w:t>
      </w:r>
      <w:r>
        <w:rPr>
          <w:rFonts w:ascii="Arial" w:hAnsi="Arial" w:cs="Arial"/>
        </w:rPr>
        <w:t>ves agreed with the line manager.</w:t>
      </w:r>
    </w:p>
    <w:p w:rsidR="00F36916" w:rsidRDefault="00F36916" w:rsidP="00EC7761">
      <w:pPr>
        <w:spacing w:after="0" w:line="360" w:lineRule="auto"/>
        <w:jc w:val="both"/>
        <w:rPr>
          <w:rFonts w:ascii="Arial" w:eastAsia="Times New Roman" w:hAnsi="Arial" w:cs="Arial"/>
          <w:b/>
          <w:bCs/>
          <w:sz w:val="24"/>
          <w:szCs w:val="24"/>
          <w:lang w:eastAsia="en-GB"/>
        </w:rPr>
      </w:pPr>
    </w:p>
    <w:p w:rsidR="00F36916" w:rsidRDefault="00F36916" w:rsidP="00EC7761">
      <w:pPr>
        <w:spacing w:after="0" w:line="360" w:lineRule="auto"/>
        <w:jc w:val="both"/>
        <w:rPr>
          <w:rFonts w:ascii="Arial" w:eastAsia="Times New Roman" w:hAnsi="Arial" w:cs="Arial"/>
          <w:b/>
          <w:bCs/>
          <w:sz w:val="24"/>
          <w:szCs w:val="24"/>
          <w:lang w:eastAsia="en-GB"/>
        </w:rPr>
      </w:pPr>
    </w:p>
    <w:p w:rsidR="00F36916" w:rsidRDefault="005E3CD0" w:rsidP="005E3CD0">
      <w:pPr>
        <w:spacing w:after="0" w:line="360" w:lineRule="auto"/>
        <w:jc w:val="center"/>
        <w:rPr>
          <w:rFonts w:ascii="Arial" w:eastAsia="Times New Roman" w:hAnsi="Arial" w:cs="Arial"/>
          <w:b/>
          <w:bCs/>
          <w:sz w:val="24"/>
          <w:szCs w:val="24"/>
          <w:lang w:eastAsia="en-GB"/>
        </w:rPr>
      </w:pPr>
      <w:r w:rsidRPr="005E3CD0">
        <w:rPr>
          <w:rFonts w:ascii="Arial" w:eastAsia="Times New Roman" w:hAnsi="Arial" w:cs="Arial"/>
          <w:b/>
          <w:bCs/>
          <w:noProof/>
          <w:sz w:val="24"/>
          <w:szCs w:val="24"/>
          <w:lang w:eastAsia="en-GB"/>
        </w:rPr>
        <w:drawing>
          <wp:inline distT="0" distB="0" distL="0" distR="0">
            <wp:extent cx="2143125" cy="9099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234ECE" w:rsidRDefault="00234ECE" w:rsidP="00EC7761">
      <w:pPr>
        <w:pStyle w:val="Heading4"/>
        <w:spacing w:before="0" w:line="360" w:lineRule="auto"/>
        <w:ind w:left="-567" w:firstLine="567"/>
        <w:jc w:val="center"/>
        <w:rPr>
          <w:rFonts w:ascii="Arial" w:hAnsi="Arial" w:cs="Arial"/>
          <w:i w:val="0"/>
          <w:iCs w:val="0"/>
          <w:color w:val="auto"/>
        </w:rPr>
      </w:pPr>
    </w:p>
    <w:p w:rsidR="00C2685E" w:rsidRDefault="00C2685E" w:rsidP="00EC7761">
      <w:pPr>
        <w:pStyle w:val="Heading4"/>
        <w:spacing w:before="0" w:line="360" w:lineRule="auto"/>
        <w:ind w:left="-567" w:firstLine="567"/>
        <w:jc w:val="center"/>
        <w:rPr>
          <w:rFonts w:ascii="Arial" w:hAnsi="Arial" w:cs="Arial"/>
          <w:i w:val="0"/>
          <w:iCs w:val="0"/>
          <w:color w:val="auto"/>
        </w:rPr>
      </w:pPr>
      <w:r w:rsidRPr="00664E9F">
        <w:rPr>
          <w:rFonts w:ascii="Arial" w:hAnsi="Arial" w:cs="Arial"/>
          <w:i w:val="0"/>
          <w:iCs w:val="0"/>
          <w:color w:val="auto"/>
        </w:rPr>
        <w:t>Person Specification</w:t>
      </w:r>
    </w:p>
    <w:p w:rsidR="00F36916" w:rsidRPr="00F36916" w:rsidRDefault="007954B0" w:rsidP="00EC7761">
      <w:pPr>
        <w:spacing w:after="0" w:line="360" w:lineRule="auto"/>
        <w:rPr>
          <w:rFonts w:ascii="Arial" w:hAnsi="Arial" w:cs="Arial"/>
          <w:b/>
          <w:u w:val="single"/>
        </w:rPr>
      </w:pPr>
      <w:r>
        <w:rPr>
          <w:rFonts w:ascii="Arial" w:hAnsi="Arial" w:cs="Arial"/>
          <w:b/>
          <w:u w:val="single"/>
        </w:rPr>
        <w:t>E</w:t>
      </w:r>
      <w:r w:rsidR="00F36916" w:rsidRPr="00061EC6">
        <w:rPr>
          <w:rFonts w:ascii="Arial" w:hAnsi="Arial" w:cs="Arial"/>
          <w:b/>
          <w:u w:val="single"/>
        </w:rPr>
        <w:t>ssential Criteria</w:t>
      </w:r>
    </w:p>
    <w:p w:rsidR="00F36916" w:rsidRDefault="00E874C4" w:rsidP="00EC7761">
      <w:pPr>
        <w:spacing w:after="0" w:line="360" w:lineRule="auto"/>
        <w:ind w:left="720" w:hanging="720"/>
        <w:rPr>
          <w:rFonts w:ascii="Arial" w:hAnsi="Arial" w:cs="Arial"/>
        </w:rPr>
      </w:pPr>
      <w:r>
        <w:rPr>
          <w:rFonts w:ascii="Arial" w:hAnsi="Arial" w:cs="Arial"/>
        </w:rPr>
        <w:t>1a.</w:t>
      </w:r>
      <w:r>
        <w:rPr>
          <w:rFonts w:ascii="Arial" w:hAnsi="Arial" w:cs="Arial"/>
        </w:rPr>
        <w:tab/>
      </w:r>
      <w:r w:rsidRPr="00E874C4">
        <w:rPr>
          <w:rFonts w:ascii="Arial" w:hAnsi="Arial" w:cs="Arial"/>
        </w:rPr>
        <w:t>A Level 5 qualification in coaching, mentoring, advice and guidance (IAG) or counselling</w:t>
      </w:r>
      <w:r>
        <w:rPr>
          <w:rFonts w:ascii="Arial" w:hAnsi="Arial" w:cs="Arial"/>
        </w:rPr>
        <w:t xml:space="preserve"> and a</w:t>
      </w:r>
      <w:r w:rsidRPr="00E874C4">
        <w:rPr>
          <w:rFonts w:ascii="Arial" w:hAnsi="Arial" w:cs="Arial"/>
        </w:rPr>
        <w:t>t least two years</w:t>
      </w:r>
      <w:r>
        <w:rPr>
          <w:rFonts w:ascii="Arial" w:hAnsi="Arial" w:cs="Arial"/>
        </w:rPr>
        <w:t>’</w:t>
      </w:r>
      <w:r w:rsidRPr="00E874C4">
        <w:rPr>
          <w:rFonts w:ascii="Arial" w:hAnsi="Arial" w:cs="Arial"/>
        </w:rPr>
        <w:t xml:space="preserve"> experience of managing a similar service </w:t>
      </w:r>
      <w:r>
        <w:rPr>
          <w:rFonts w:ascii="Arial" w:hAnsi="Arial" w:cs="Arial"/>
        </w:rPr>
        <w:t xml:space="preserve">(health and wellbeing) </w:t>
      </w:r>
      <w:r w:rsidRPr="00E874C4">
        <w:rPr>
          <w:rFonts w:ascii="Arial" w:hAnsi="Arial" w:cs="Arial"/>
        </w:rPr>
        <w:t>in a community or health related setting.</w:t>
      </w:r>
    </w:p>
    <w:p w:rsidR="00F36916" w:rsidRPr="007954B0" w:rsidRDefault="00F36916" w:rsidP="00EC7761">
      <w:pPr>
        <w:pStyle w:val="ListParagraph"/>
        <w:spacing w:line="360" w:lineRule="auto"/>
        <w:ind w:left="0"/>
        <w:rPr>
          <w:rFonts w:cs="Arial"/>
          <w:b/>
          <w:sz w:val="22"/>
          <w:u w:val="single"/>
        </w:rPr>
      </w:pPr>
      <w:r w:rsidRPr="007954B0">
        <w:rPr>
          <w:rFonts w:cs="Arial"/>
          <w:b/>
          <w:sz w:val="22"/>
          <w:u w:val="single"/>
        </w:rPr>
        <w:t>Or</w:t>
      </w:r>
    </w:p>
    <w:p w:rsidR="00234ECE" w:rsidRPr="0054247E" w:rsidRDefault="00234ECE" w:rsidP="00EC7761">
      <w:pPr>
        <w:pStyle w:val="ListParagraph"/>
        <w:spacing w:line="360" w:lineRule="auto"/>
        <w:ind w:left="0"/>
        <w:rPr>
          <w:rFonts w:cs="Arial"/>
          <w:b/>
          <w:szCs w:val="24"/>
          <w:u w:val="single"/>
        </w:rPr>
      </w:pPr>
    </w:p>
    <w:p w:rsidR="00F36916" w:rsidRDefault="00E874C4" w:rsidP="00EC7761">
      <w:pPr>
        <w:pStyle w:val="ListParagraph"/>
        <w:spacing w:line="360" w:lineRule="auto"/>
        <w:ind w:hanging="720"/>
        <w:rPr>
          <w:rFonts w:cs="Arial"/>
          <w:sz w:val="22"/>
        </w:rPr>
      </w:pPr>
      <w:r>
        <w:rPr>
          <w:rFonts w:cs="Arial"/>
          <w:sz w:val="22"/>
        </w:rPr>
        <w:t>1b.</w:t>
      </w:r>
      <w:r>
        <w:rPr>
          <w:rFonts w:cs="Arial"/>
          <w:sz w:val="22"/>
        </w:rPr>
        <w:tab/>
      </w:r>
      <w:proofErr w:type="gramStart"/>
      <w:r w:rsidR="00F36916" w:rsidRPr="0056185F">
        <w:rPr>
          <w:rFonts w:cs="Arial"/>
          <w:sz w:val="22"/>
        </w:rPr>
        <w:t>A</w:t>
      </w:r>
      <w:proofErr w:type="gramEnd"/>
      <w:r w:rsidR="00F36916" w:rsidRPr="0056185F">
        <w:rPr>
          <w:rFonts w:cs="Arial"/>
          <w:sz w:val="22"/>
        </w:rPr>
        <w:t xml:space="preserve"> proven track record of 3 years or more experience </w:t>
      </w:r>
      <w:r w:rsidR="005913D7">
        <w:rPr>
          <w:rFonts w:cs="Arial"/>
          <w:sz w:val="22"/>
        </w:rPr>
        <w:t xml:space="preserve">of </w:t>
      </w:r>
      <w:r w:rsidR="00F36916" w:rsidRPr="0056185F">
        <w:rPr>
          <w:rFonts w:cs="Arial"/>
          <w:sz w:val="22"/>
        </w:rPr>
        <w:t xml:space="preserve">working within a </w:t>
      </w:r>
      <w:r>
        <w:rPr>
          <w:rFonts w:cs="Arial"/>
          <w:sz w:val="22"/>
        </w:rPr>
        <w:t xml:space="preserve">health and wellbeing service which promotes employability </w:t>
      </w:r>
      <w:r w:rsidR="00F36916" w:rsidRPr="0056185F">
        <w:rPr>
          <w:rFonts w:cs="Arial"/>
          <w:sz w:val="22"/>
        </w:rPr>
        <w:t xml:space="preserve">as a team leader or equivalent.  </w:t>
      </w:r>
    </w:p>
    <w:p w:rsidR="00F36916" w:rsidRDefault="007954B0" w:rsidP="00EC7761">
      <w:pPr>
        <w:spacing w:after="0" w:line="360" w:lineRule="auto"/>
        <w:rPr>
          <w:rFonts w:ascii="Arial" w:hAnsi="Arial" w:cs="Arial"/>
          <w:sz w:val="18"/>
          <w:szCs w:val="18"/>
        </w:rPr>
      </w:pPr>
      <w:r>
        <w:rPr>
          <w:rFonts w:ascii="Arial" w:hAnsi="Arial" w:cs="Arial"/>
          <w:sz w:val="18"/>
          <w:szCs w:val="18"/>
        </w:rPr>
        <w:t>(Number of years’</w:t>
      </w:r>
      <w:r w:rsidR="00F36916" w:rsidRPr="00E874C4">
        <w:rPr>
          <w:rFonts w:ascii="Arial" w:hAnsi="Arial" w:cs="Arial"/>
          <w:sz w:val="18"/>
          <w:szCs w:val="18"/>
        </w:rPr>
        <w:t xml:space="preserve"> experience may be increased should there be a need to facilitate manageable shortlists)</w:t>
      </w:r>
    </w:p>
    <w:p w:rsidR="00EC7761" w:rsidRPr="00E874C4" w:rsidRDefault="00EC7761" w:rsidP="00EC7761">
      <w:pPr>
        <w:spacing w:after="0" w:line="360" w:lineRule="auto"/>
        <w:rPr>
          <w:rFonts w:ascii="Arial" w:hAnsi="Arial" w:cs="Arial"/>
          <w:sz w:val="18"/>
          <w:szCs w:val="18"/>
        </w:rPr>
      </w:pPr>
    </w:p>
    <w:p w:rsidR="00F36916" w:rsidRPr="005F6842" w:rsidRDefault="00E874C4" w:rsidP="00EC7761">
      <w:pPr>
        <w:spacing w:after="0" w:line="360" w:lineRule="auto"/>
        <w:ind w:left="720" w:hanging="720"/>
        <w:jc w:val="both"/>
        <w:rPr>
          <w:rFonts w:ascii="Arial" w:hAnsi="Arial" w:cs="Arial"/>
        </w:rPr>
      </w:pPr>
      <w:r>
        <w:rPr>
          <w:rFonts w:ascii="Arial" w:hAnsi="Arial" w:cs="Arial"/>
        </w:rPr>
        <w:t>2.</w:t>
      </w:r>
      <w:r>
        <w:rPr>
          <w:rFonts w:ascii="Arial" w:hAnsi="Arial" w:cs="Arial"/>
        </w:rPr>
        <w:tab/>
      </w:r>
      <w:r w:rsidR="00F36916" w:rsidRPr="00204578">
        <w:rPr>
          <w:rFonts w:ascii="Arial" w:hAnsi="Arial" w:cs="Arial"/>
        </w:rPr>
        <w:t>Experi</w:t>
      </w:r>
      <w:r>
        <w:rPr>
          <w:rFonts w:ascii="Arial" w:hAnsi="Arial" w:cs="Arial"/>
        </w:rPr>
        <w:t xml:space="preserve">ence in supervising </w:t>
      </w:r>
      <w:r w:rsidR="00F36916" w:rsidRPr="00204578">
        <w:rPr>
          <w:rFonts w:ascii="Arial" w:hAnsi="Arial" w:cs="Arial"/>
        </w:rPr>
        <w:t xml:space="preserve">people and teams in a target driven environment within your capacity as </w:t>
      </w:r>
      <w:r w:rsidR="005913D7">
        <w:rPr>
          <w:rFonts w:ascii="Arial" w:hAnsi="Arial" w:cs="Arial"/>
        </w:rPr>
        <w:t>team lead</w:t>
      </w:r>
      <w:r w:rsidR="00F36916" w:rsidRPr="00204578">
        <w:rPr>
          <w:rFonts w:ascii="Arial" w:hAnsi="Arial" w:cs="Arial"/>
        </w:rPr>
        <w:t xml:space="preserve"> to ensure the smooth delivery of </w:t>
      </w:r>
      <w:r>
        <w:rPr>
          <w:rFonts w:ascii="Arial" w:hAnsi="Arial" w:cs="Arial"/>
        </w:rPr>
        <w:t xml:space="preserve">a quality service. </w:t>
      </w:r>
    </w:p>
    <w:p w:rsidR="00E874C4" w:rsidRDefault="00E874C4" w:rsidP="00EC7761">
      <w:pPr>
        <w:spacing w:after="0" w:line="360" w:lineRule="auto"/>
        <w:ind w:left="720" w:hanging="720"/>
        <w:rPr>
          <w:rFonts w:ascii="Arial" w:hAnsi="Arial" w:cs="Arial"/>
        </w:rPr>
      </w:pPr>
      <w:r>
        <w:rPr>
          <w:rFonts w:ascii="Arial" w:hAnsi="Arial" w:cs="Arial"/>
        </w:rPr>
        <w:t>3.</w:t>
      </w:r>
      <w:r>
        <w:rPr>
          <w:rFonts w:ascii="Arial" w:hAnsi="Arial" w:cs="Arial"/>
        </w:rPr>
        <w:tab/>
      </w:r>
      <w:r w:rsidR="00A002BF">
        <w:rPr>
          <w:rFonts w:ascii="Arial" w:hAnsi="Arial" w:cs="Arial"/>
        </w:rPr>
        <w:t xml:space="preserve">Experience in </w:t>
      </w:r>
      <w:r w:rsidR="007954B0" w:rsidRPr="007954B0">
        <w:rPr>
          <w:rFonts w:ascii="Arial" w:hAnsi="Arial" w:cs="Arial"/>
        </w:rPr>
        <w:t>identify</w:t>
      </w:r>
      <w:r w:rsidR="00A002BF">
        <w:rPr>
          <w:rFonts w:ascii="Arial" w:hAnsi="Arial" w:cs="Arial"/>
        </w:rPr>
        <w:t>ing problem areas, making recommendations and creating</w:t>
      </w:r>
      <w:r w:rsidR="007954B0" w:rsidRPr="007954B0">
        <w:rPr>
          <w:rFonts w:ascii="Arial" w:hAnsi="Arial" w:cs="Arial"/>
        </w:rPr>
        <w:t xml:space="preserve"> support plans to enable positive </w:t>
      </w:r>
      <w:r w:rsidR="00A002BF">
        <w:rPr>
          <w:rFonts w:ascii="Arial" w:hAnsi="Arial" w:cs="Arial"/>
        </w:rPr>
        <w:t xml:space="preserve">service delivery </w:t>
      </w:r>
      <w:r w:rsidR="007954B0" w:rsidRPr="007954B0">
        <w:rPr>
          <w:rFonts w:ascii="Arial" w:hAnsi="Arial" w:cs="Arial"/>
        </w:rPr>
        <w:t>changes.</w:t>
      </w:r>
    </w:p>
    <w:p w:rsidR="00E874C4" w:rsidRDefault="00E874C4" w:rsidP="00EC7761">
      <w:pPr>
        <w:spacing w:after="0" w:line="360" w:lineRule="auto"/>
        <w:ind w:left="720" w:hanging="720"/>
        <w:rPr>
          <w:rFonts w:ascii="Arial" w:hAnsi="Arial" w:cs="Arial"/>
        </w:rPr>
      </w:pPr>
      <w:r>
        <w:rPr>
          <w:rFonts w:ascii="Arial" w:hAnsi="Arial" w:cs="Arial"/>
        </w:rPr>
        <w:t>4.</w:t>
      </w:r>
      <w:r>
        <w:rPr>
          <w:rFonts w:ascii="Arial" w:hAnsi="Arial" w:cs="Arial"/>
        </w:rPr>
        <w:tab/>
      </w:r>
      <w:r w:rsidR="007954B0" w:rsidRPr="007954B0">
        <w:rPr>
          <w:rFonts w:ascii="Arial" w:hAnsi="Arial" w:cs="Arial"/>
        </w:rPr>
        <w:t>Experience of working in o</w:t>
      </w:r>
      <w:r w:rsidR="007954B0">
        <w:rPr>
          <w:rFonts w:ascii="Arial" w:hAnsi="Arial" w:cs="Arial"/>
        </w:rPr>
        <w:t xml:space="preserve">r closely with health </w:t>
      </w:r>
      <w:r w:rsidR="007954B0" w:rsidRPr="007954B0">
        <w:rPr>
          <w:rFonts w:ascii="Arial" w:hAnsi="Arial" w:cs="Arial"/>
        </w:rPr>
        <w:t xml:space="preserve">organisations/agencies </w:t>
      </w:r>
      <w:r w:rsidR="007954B0">
        <w:rPr>
          <w:rFonts w:ascii="Arial" w:hAnsi="Arial" w:cs="Arial"/>
        </w:rPr>
        <w:t>supporting</w:t>
      </w:r>
      <w:r w:rsidR="007954B0" w:rsidRPr="007954B0">
        <w:rPr>
          <w:rFonts w:ascii="Arial" w:hAnsi="Arial" w:cs="Arial"/>
        </w:rPr>
        <w:t xml:space="preserve"> people facing multiple barriers to employment including health and wellbeing issues.</w:t>
      </w:r>
    </w:p>
    <w:p w:rsidR="007954B0" w:rsidRDefault="00E874C4" w:rsidP="00EC7761">
      <w:pPr>
        <w:spacing w:after="0" w:line="360" w:lineRule="auto"/>
        <w:ind w:left="720" w:hanging="720"/>
        <w:rPr>
          <w:rFonts w:ascii="Arial" w:hAnsi="Arial" w:cs="Arial"/>
        </w:rPr>
      </w:pPr>
      <w:r>
        <w:rPr>
          <w:rFonts w:ascii="Arial" w:hAnsi="Arial" w:cs="Arial"/>
        </w:rPr>
        <w:t>5.</w:t>
      </w:r>
      <w:r>
        <w:rPr>
          <w:rFonts w:ascii="Arial" w:hAnsi="Arial" w:cs="Arial"/>
        </w:rPr>
        <w:tab/>
      </w:r>
      <w:r w:rsidR="007954B0" w:rsidRPr="007954B0">
        <w:rPr>
          <w:rFonts w:ascii="Arial" w:hAnsi="Arial" w:cs="Arial"/>
        </w:rPr>
        <w:t xml:space="preserve">Experience of networking with multiple stakeholders to promote services, coordinate </w:t>
      </w:r>
      <w:r w:rsidR="007954B0">
        <w:rPr>
          <w:rFonts w:ascii="Arial" w:hAnsi="Arial" w:cs="Arial"/>
        </w:rPr>
        <w:t>service</w:t>
      </w:r>
      <w:r w:rsidR="007954B0" w:rsidRPr="007954B0">
        <w:rPr>
          <w:rFonts w:ascii="Arial" w:hAnsi="Arial" w:cs="Arial"/>
        </w:rPr>
        <w:t xml:space="preserve"> delivery and source progression pathways for clients.</w:t>
      </w:r>
    </w:p>
    <w:p w:rsidR="007954B0" w:rsidRDefault="007954B0" w:rsidP="00EC7761">
      <w:pPr>
        <w:spacing w:after="0" w:line="360" w:lineRule="auto"/>
        <w:ind w:left="720" w:hanging="720"/>
        <w:rPr>
          <w:rFonts w:ascii="Arial" w:hAnsi="Arial" w:cs="Arial"/>
        </w:rPr>
      </w:pPr>
      <w:r>
        <w:rPr>
          <w:rFonts w:ascii="Arial" w:hAnsi="Arial" w:cs="Arial"/>
        </w:rPr>
        <w:t>6.</w:t>
      </w:r>
      <w:r>
        <w:rPr>
          <w:rFonts w:ascii="Arial" w:hAnsi="Arial" w:cs="Arial"/>
        </w:rPr>
        <w:tab/>
        <w:t>E</w:t>
      </w:r>
      <w:r w:rsidR="00F36916" w:rsidRPr="00204578">
        <w:rPr>
          <w:rFonts w:ascii="Arial" w:hAnsi="Arial" w:cs="Arial"/>
        </w:rPr>
        <w:t xml:space="preserve">xperience and good knowledge of I.T </w:t>
      </w:r>
      <w:r>
        <w:rPr>
          <w:rFonts w:ascii="Arial" w:hAnsi="Arial" w:cs="Arial"/>
        </w:rPr>
        <w:t xml:space="preserve">and database systems including the </w:t>
      </w:r>
      <w:r w:rsidR="00F36916" w:rsidRPr="00204578">
        <w:rPr>
          <w:rFonts w:ascii="Arial" w:hAnsi="Arial" w:cs="Arial"/>
          <w:lang w:val="en-US"/>
        </w:rPr>
        <w:t xml:space="preserve">ability to use </w:t>
      </w:r>
      <w:r>
        <w:rPr>
          <w:rFonts w:ascii="Arial" w:hAnsi="Arial" w:cs="Arial"/>
          <w:lang w:val="en-US"/>
        </w:rPr>
        <w:t>the full range of Microsoft</w:t>
      </w:r>
      <w:r w:rsidR="00F36916" w:rsidRPr="00204578">
        <w:rPr>
          <w:rFonts w:ascii="Arial" w:hAnsi="Arial" w:cs="Arial"/>
          <w:lang w:val="en-US"/>
        </w:rPr>
        <w:t xml:space="preserve"> office</w:t>
      </w:r>
      <w:r>
        <w:rPr>
          <w:rFonts w:ascii="Arial" w:hAnsi="Arial" w:cs="Arial"/>
          <w:lang w:val="en-US"/>
        </w:rPr>
        <w:t xml:space="preserve"> products</w:t>
      </w:r>
      <w:r w:rsidR="00F36916" w:rsidRPr="00204578">
        <w:rPr>
          <w:rFonts w:ascii="Arial" w:hAnsi="Arial" w:cs="Arial"/>
          <w:lang w:val="en-US"/>
        </w:rPr>
        <w:t xml:space="preserve"> (</w:t>
      </w:r>
      <w:r w:rsidR="00F36916" w:rsidRPr="00204578">
        <w:rPr>
          <w:rFonts w:ascii="Arial" w:hAnsi="Arial" w:cs="Arial"/>
        </w:rPr>
        <w:t>Word, Excel</w:t>
      </w:r>
      <w:r>
        <w:rPr>
          <w:rFonts w:ascii="Arial" w:hAnsi="Arial" w:cs="Arial"/>
        </w:rPr>
        <w:t xml:space="preserve">, </w:t>
      </w:r>
      <w:proofErr w:type="spellStart"/>
      <w:r>
        <w:rPr>
          <w:rFonts w:ascii="Arial" w:hAnsi="Arial" w:cs="Arial"/>
        </w:rPr>
        <w:t>Powerpoint</w:t>
      </w:r>
      <w:proofErr w:type="spellEnd"/>
      <w:r>
        <w:rPr>
          <w:rFonts w:ascii="Arial" w:hAnsi="Arial" w:cs="Arial"/>
        </w:rPr>
        <w:t>, Outlook, etc).</w:t>
      </w:r>
    </w:p>
    <w:p w:rsidR="00F36916" w:rsidRPr="007954B0" w:rsidRDefault="007954B0" w:rsidP="00EC7761">
      <w:pPr>
        <w:spacing w:after="0" w:line="360" w:lineRule="auto"/>
        <w:ind w:left="720" w:hanging="720"/>
        <w:rPr>
          <w:rFonts w:ascii="Arial" w:hAnsi="Arial" w:cs="Arial"/>
        </w:rPr>
      </w:pPr>
      <w:r>
        <w:rPr>
          <w:rFonts w:ascii="Arial" w:hAnsi="Arial" w:cs="Arial"/>
        </w:rPr>
        <w:t>7.</w:t>
      </w:r>
      <w:r>
        <w:rPr>
          <w:rFonts w:ascii="Arial" w:hAnsi="Arial" w:cs="Arial"/>
        </w:rPr>
        <w:tab/>
      </w:r>
      <w:r w:rsidR="00F36916" w:rsidRPr="00204578">
        <w:rPr>
          <w:rFonts w:ascii="Arial" w:eastAsia="Calibri" w:hAnsi="Arial" w:cs="Arial"/>
          <w:iCs/>
          <w:lang w:val="en-US"/>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F36916" w:rsidRDefault="00F36916" w:rsidP="00EC7761">
      <w:pPr>
        <w:tabs>
          <w:tab w:val="center" w:pos="4514"/>
        </w:tabs>
        <w:spacing w:after="0" w:line="360" w:lineRule="auto"/>
        <w:jc w:val="both"/>
        <w:rPr>
          <w:rFonts w:ascii="Arial" w:hAnsi="Arial" w:cs="Arial"/>
          <w:b/>
        </w:rPr>
      </w:pPr>
    </w:p>
    <w:p w:rsidR="00F36916" w:rsidRDefault="00F36916" w:rsidP="00EC7761">
      <w:pPr>
        <w:spacing w:after="0" w:line="360" w:lineRule="auto"/>
        <w:rPr>
          <w:rFonts w:ascii="Arial" w:hAnsi="Arial" w:cs="Arial"/>
          <w:b/>
        </w:rPr>
      </w:pPr>
      <w:r w:rsidRPr="00EB6856">
        <w:rPr>
          <w:rFonts w:ascii="Arial" w:hAnsi="Arial" w:cs="Arial"/>
          <w:b/>
        </w:rPr>
        <w:t>The following may be tested at interview stage:</w:t>
      </w:r>
    </w:p>
    <w:p w:rsidR="00EC7761" w:rsidRDefault="00EC7761" w:rsidP="00EC7761">
      <w:pPr>
        <w:spacing w:after="0" w:line="360" w:lineRule="auto"/>
        <w:rPr>
          <w:rFonts w:ascii="Arial" w:hAnsi="Arial" w:cs="Arial"/>
          <w:b/>
        </w:rPr>
      </w:pPr>
    </w:p>
    <w:p w:rsidR="00F36916" w:rsidRPr="003D5E7E" w:rsidRDefault="00F36916" w:rsidP="00EC7761">
      <w:pPr>
        <w:spacing w:after="0" w:line="360" w:lineRule="auto"/>
        <w:rPr>
          <w:rFonts w:ascii="Arial" w:hAnsi="Arial" w:cs="Arial"/>
          <w:b/>
        </w:rPr>
      </w:pPr>
      <w:r w:rsidRPr="003D5E7E">
        <w:rPr>
          <w:rFonts w:ascii="Arial" w:hAnsi="Arial" w:cs="Arial"/>
          <w:b/>
        </w:rPr>
        <w:t>Skills/Abilities Essential:</w:t>
      </w:r>
    </w:p>
    <w:p w:rsidR="00F36916" w:rsidRPr="00EC7761" w:rsidRDefault="00EC7761" w:rsidP="00EC7761">
      <w:pPr>
        <w:spacing w:after="0" w:line="360" w:lineRule="auto"/>
        <w:ind w:left="720" w:hanging="720"/>
        <w:jc w:val="both"/>
        <w:rPr>
          <w:rFonts w:ascii="Arial" w:hAnsi="Arial" w:cs="Arial"/>
        </w:rPr>
      </w:pPr>
      <w:r w:rsidRPr="00EC7761">
        <w:rPr>
          <w:rFonts w:ascii="Arial" w:hAnsi="Arial" w:cs="Arial"/>
        </w:rPr>
        <w:lastRenderedPageBreak/>
        <w:t>1.</w:t>
      </w:r>
      <w:r w:rsidRPr="00EC7761">
        <w:rPr>
          <w:rFonts w:ascii="Arial" w:hAnsi="Arial" w:cs="Arial"/>
        </w:rPr>
        <w:tab/>
      </w:r>
      <w:r w:rsidR="00F36916" w:rsidRPr="00EC7761">
        <w:rPr>
          <w:rFonts w:ascii="Arial" w:hAnsi="Arial" w:cs="Arial"/>
        </w:rPr>
        <w:t xml:space="preserve">Ability to promote and market the Belfast Works Service and actively seek out additional resources </w:t>
      </w:r>
    </w:p>
    <w:p w:rsidR="00F36916" w:rsidRDefault="00EC7761" w:rsidP="00EC7761">
      <w:pPr>
        <w:spacing w:after="0" w:line="360" w:lineRule="auto"/>
        <w:ind w:left="720" w:hanging="720"/>
        <w:rPr>
          <w:rFonts w:ascii="Arial" w:hAnsi="Arial" w:cs="Arial"/>
        </w:rPr>
      </w:pPr>
      <w:r>
        <w:rPr>
          <w:rFonts w:ascii="Arial" w:hAnsi="Arial" w:cs="Arial"/>
        </w:rPr>
        <w:t>2.</w:t>
      </w:r>
      <w:r>
        <w:rPr>
          <w:rFonts w:ascii="Arial" w:hAnsi="Arial" w:cs="Arial"/>
        </w:rPr>
        <w:tab/>
      </w:r>
      <w:r w:rsidR="00F36916" w:rsidRPr="00204578">
        <w:rPr>
          <w:rFonts w:ascii="Arial" w:hAnsi="Arial" w:cs="Arial"/>
        </w:rPr>
        <w:t xml:space="preserve">Ability to work under own initiative, including effective prioritisation of tasks and ability </w:t>
      </w:r>
      <w:r w:rsidR="00D140AC">
        <w:rPr>
          <w:rFonts w:ascii="Arial" w:hAnsi="Arial" w:cs="Arial"/>
        </w:rPr>
        <w:t xml:space="preserve">to </w:t>
      </w:r>
      <w:r w:rsidR="00F36916" w:rsidRPr="00204578">
        <w:rPr>
          <w:rFonts w:ascii="Arial" w:hAnsi="Arial" w:cs="Arial"/>
        </w:rPr>
        <w:t>work to agreed aims and objectives</w:t>
      </w:r>
    </w:p>
    <w:p w:rsidR="00F36916" w:rsidRDefault="00EC7761" w:rsidP="00EC7761">
      <w:pPr>
        <w:spacing w:after="0" w:line="360" w:lineRule="auto"/>
        <w:ind w:left="720" w:hanging="720"/>
        <w:contextualSpacing/>
        <w:jc w:val="both"/>
        <w:rPr>
          <w:rFonts w:ascii="Arial" w:hAnsi="Arial" w:cs="Arial"/>
        </w:rPr>
      </w:pPr>
      <w:r>
        <w:rPr>
          <w:rFonts w:ascii="Arial" w:hAnsi="Arial" w:cs="Arial"/>
        </w:rPr>
        <w:t>3.</w:t>
      </w:r>
      <w:r>
        <w:rPr>
          <w:rFonts w:ascii="Arial" w:hAnsi="Arial" w:cs="Arial"/>
        </w:rPr>
        <w:tab/>
      </w:r>
      <w:r w:rsidR="00F36916" w:rsidRPr="00204578">
        <w:rPr>
          <w:rFonts w:ascii="Arial" w:hAnsi="Arial" w:cs="Arial"/>
        </w:rPr>
        <w:t>Proven experience in working within a target driven environment in which people are progressed to employment and/or further education/training</w:t>
      </w:r>
    </w:p>
    <w:p w:rsidR="00F36916" w:rsidRDefault="00EC7761" w:rsidP="00EC7761">
      <w:pPr>
        <w:spacing w:after="0" w:line="360" w:lineRule="auto"/>
        <w:ind w:left="720" w:hanging="720"/>
        <w:rPr>
          <w:rFonts w:ascii="Arial" w:hAnsi="Arial" w:cs="Arial"/>
        </w:rPr>
      </w:pPr>
      <w:r>
        <w:rPr>
          <w:rFonts w:ascii="Arial" w:hAnsi="Arial" w:cs="Arial"/>
        </w:rPr>
        <w:t>4.</w:t>
      </w:r>
      <w:r>
        <w:rPr>
          <w:rFonts w:ascii="Arial" w:hAnsi="Arial" w:cs="Arial"/>
        </w:rPr>
        <w:tab/>
      </w:r>
      <w:r w:rsidR="00F36916" w:rsidRPr="00204578">
        <w:rPr>
          <w:rFonts w:ascii="Arial" w:hAnsi="Arial" w:cs="Arial"/>
        </w:rPr>
        <w:t>Demonstrable experience of working in a fast paced &amp; proactive working environment with a ‘can-do’ attitude</w:t>
      </w:r>
    </w:p>
    <w:p w:rsidR="00F36916" w:rsidRDefault="00EC7761" w:rsidP="00EC7761">
      <w:pPr>
        <w:spacing w:after="0" w:line="360" w:lineRule="auto"/>
        <w:rPr>
          <w:rFonts w:ascii="Arial" w:hAnsi="Arial" w:cs="Arial"/>
        </w:rPr>
      </w:pPr>
      <w:r>
        <w:rPr>
          <w:rFonts w:ascii="Arial" w:hAnsi="Arial" w:cs="Arial"/>
        </w:rPr>
        <w:t>5.</w:t>
      </w:r>
      <w:r>
        <w:rPr>
          <w:rFonts w:ascii="Arial" w:hAnsi="Arial" w:cs="Arial"/>
        </w:rPr>
        <w:tab/>
      </w:r>
      <w:r w:rsidR="00F36916" w:rsidRPr="00204578">
        <w:rPr>
          <w:rFonts w:ascii="Arial" w:hAnsi="Arial" w:cs="Arial"/>
        </w:rPr>
        <w:t>Demonstrable experience of time management skills</w:t>
      </w:r>
    </w:p>
    <w:p w:rsidR="00F36916" w:rsidRDefault="00EC7761" w:rsidP="00EC7761">
      <w:pPr>
        <w:spacing w:after="0" w:line="360" w:lineRule="auto"/>
        <w:ind w:left="720" w:hanging="720"/>
        <w:rPr>
          <w:rFonts w:ascii="Arial" w:hAnsi="Arial" w:cs="Arial"/>
        </w:rPr>
      </w:pPr>
      <w:r>
        <w:rPr>
          <w:rFonts w:ascii="Arial" w:hAnsi="Arial" w:cs="Arial"/>
        </w:rPr>
        <w:t>6.</w:t>
      </w:r>
      <w:r>
        <w:rPr>
          <w:rFonts w:ascii="Arial" w:hAnsi="Arial" w:cs="Arial"/>
        </w:rPr>
        <w:tab/>
      </w:r>
      <w:r w:rsidR="00F36916" w:rsidRPr="00204578">
        <w:rPr>
          <w:rFonts w:ascii="Arial" w:hAnsi="Arial" w:cs="Arial"/>
        </w:rPr>
        <w:t>Ability to create and sustain effective working relationships and build consensus with key stakeholders</w:t>
      </w:r>
    </w:p>
    <w:p w:rsidR="00F36916" w:rsidRDefault="00EC7761" w:rsidP="00EC7761">
      <w:pPr>
        <w:spacing w:after="0" w:line="360" w:lineRule="auto"/>
        <w:contextualSpacing/>
        <w:jc w:val="both"/>
        <w:rPr>
          <w:rFonts w:ascii="Arial" w:hAnsi="Arial" w:cs="Arial"/>
        </w:rPr>
      </w:pPr>
      <w:r>
        <w:rPr>
          <w:rFonts w:ascii="Arial" w:hAnsi="Arial" w:cs="Arial"/>
        </w:rPr>
        <w:t>7.</w:t>
      </w:r>
      <w:r>
        <w:rPr>
          <w:rFonts w:ascii="Arial" w:hAnsi="Arial" w:cs="Arial"/>
        </w:rPr>
        <w:tab/>
      </w:r>
      <w:r w:rsidR="00F36916" w:rsidRPr="00204578">
        <w:rPr>
          <w:rFonts w:ascii="Arial" w:hAnsi="Arial" w:cs="Arial"/>
        </w:rPr>
        <w:t>Excellent written and oral communication skills</w:t>
      </w:r>
    </w:p>
    <w:p w:rsidR="00F36916" w:rsidRDefault="00EC7761" w:rsidP="00EC7761">
      <w:pPr>
        <w:spacing w:after="0" w:line="360" w:lineRule="auto"/>
        <w:contextualSpacing/>
        <w:jc w:val="both"/>
        <w:rPr>
          <w:rFonts w:ascii="Arial" w:hAnsi="Arial" w:cs="Arial"/>
        </w:rPr>
      </w:pPr>
      <w:r>
        <w:rPr>
          <w:rFonts w:ascii="Arial" w:hAnsi="Arial" w:cs="Arial"/>
        </w:rPr>
        <w:t>8.</w:t>
      </w:r>
      <w:r>
        <w:rPr>
          <w:rFonts w:ascii="Arial" w:hAnsi="Arial" w:cs="Arial"/>
        </w:rPr>
        <w:tab/>
      </w:r>
      <w:r w:rsidR="00F36916" w:rsidRPr="00204578">
        <w:rPr>
          <w:rFonts w:ascii="Arial" w:hAnsi="Arial" w:cs="Arial"/>
        </w:rPr>
        <w:t>Motivating others and excellent interpersonal skills</w:t>
      </w:r>
    </w:p>
    <w:p w:rsidR="00F36916" w:rsidRDefault="00EC7761" w:rsidP="00EC7761">
      <w:pPr>
        <w:spacing w:after="0" w:line="360" w:lineRule="auto"/>
        <w:contextualSpacing/>
        <w:jc w:val="both"/>
        <w:rPr>
          <w:rFonts w:ascii="Arial" w:hAnsi="Arial" w:cs="Arial"/>
        </w:rPr>
      </w:pPr>
      <w:r>
        <w:rPr>
          <w:rFonts w:ascii="Arial" w:hAnsi="Arial" w:cs="Arial"/>
        </w:rPr>
        <w:t>9.</w:t>
      </w:r>
      <w:r>
        <w:rPr>
          <w:rFonts w:ascii="Arial" w:hAnsi="Arial" w:cs="Arial"/>
        </w:rPr>
        <w:tab/>
      </w:r>
      <w:r w:rsidR="00F36916" w:rsidRPr="00204578">
        <w:rPr>
          <w:rFonts w:ascii="Arial" w:hAnsi="Arial" w:cs="Arial"/>
        </w:rPr>
        <w:t>Working positively within a team and building good working relationships</w:t>
      </w:r>
    </w:p>
    <w:p w:rsidR="00F36916" w:rsidRDefault="00EC7761" w:rsidP="00EC7761">
      <w:pPr>
        <w:spacing w:after="0" w:line="360" w:lineRule="auto"/>
        <w:contextualSpacing/>
        <w:jc w:val="both"/>
        <w:rPr>
          <w:rFonts w:ascii="Arial" w:hAnsi="Arial" w:cs="Arial"/>
        </w:rPr>
      </w:pPr>
      <w:r>
        <w:rPr>
          <w:rFonts w:ascii="Arial" w:hAnsi="Arial" w:cs="Arial"/>
        </w:rPr>
        <w:t>10.</w:t>
      </w:r>
      <w:r>
        <w:rPr>
          <w:rFonts w:ascii="Arial" w:hAnsi="Arial" w:cs="Arial"/>
        </w:rPr>
        <w:tab/>
      </w:r>
      <w:proofErr w:type="gramStart"/>
      <w:r w:rsidR="00F36916" w:rsidRPr="00204578">
        <w:rPr>
          <w:rFonts w:ascii="Arial" w:hAnsi="Arial" w:cs="Arial"/>
        </w:rPr>
        <w:t>Being</w:t>
      </w:r>
      <w:proofErr w:type="gramEnd"/>
      <w:r w:rsidR="00F36916" w:rsidRPr="00204578">
        <w:rPr>
          <w:rFonts w:ascii="Arial" w:hAnsi="Arial" w:cs="Arial"/>
        </w:rPr>
        <w:t xml:space="preserve"> non-judgmental in approach to dealing with unemployed</w:t>
      </w:r>
    </w:p>
    <w:p w:rsidR="00F36916" w:rsidRDefault="00EC7761" w:rsidP="00EC7761">
      <w:pPr>
        <w:spacing w:after="0" w:line="360" w:lineRule="auto"/>
        <w:contextualSpacing/>
        <w:jc w:val="both"/>
        <w:rPr>
          <w:rFonts w:ascii="Arial" w:hAnsi="Arial" w:cs="Arial"/>
        </w:rPr>
      </w:pPr>
      <w:r>
        <w:rPr>
          <w:rFonts w:ascii="Arial" w:hAnsi="Arial" w:cs="Arial"/>
        </w:rPr>
        <w:t>11.</w:t>
      </w:r>
      <w:r>
        <w:rPr>
          <w:rFonts w:ascii="Arial" w:hAnsi="Arial" w:cs="Arial"/>
        </w:rPr>
        <w:tab/>
      </w:r>
      <w:r w:rsidR="00F36916" w:rsidRPr="00204578">
        <w:rPr>
          <w:rFonts w:ascii="Arial" w:hAnsi="Arial" w:cs="Arial"/>
        </w:rPr>
        <w:t>Excellent organisational skills</w:t>
      </w:r>
    </w:p>
    <w:p w:rsidR="00F36916" w:rsidRDefault="00EC7761" w:rsidP="00EC7761">
      <w:pPr>
        <w:spacing w:after="0" w:line="360" w:lineRule="auto"/>
        <w:contextualSpacing/>
        <w:jc w:val="both"/>
        <w:rPr>
          <w:rFonts w:ascii="Arial" w:hAnsi="Arial" w:cs="Arial"/>
        </w:rPr>
      </w:pPr>
      <w:r>
        <w:rPr>
          <w:rFonts w:ascii="Arial" w:hAnsi="Arial" w:cs="Arial"/>
        </w:rPr>
        <w:t>12.</w:t>
      </w:r>
      <w:r>
        <w:rPr>
          <w:rFonts w:ascii="Arial" w:hAnsi="Arial" w:cs="Arial"/>
        </w:rPr>
        <w:tab/>
      </w:r>
      <w:r w:rsidR="00F36916" w:rsidRPr="00204578">
        <w:rPr>
          <w:rFonts w:ascii="Arial" w:hAnsi="Arial" w:cs="Arial"/>
        </w:rPr>
        <w:t>Commitment to the development of people in the community</w:t>
      </w:r>
    </w:p>
    <w:p w:rsidR="00F36916" w:rsidRDefault="00EC7761" w:rsidP="00EC7761">
      <w:pPr>
        <w:spacing w:after="0" w:line="360" w:lineRule="auto"/>
        <w:contextualSpacing/>
        <w:jc w:val="both"/>
        <w:rPr>
          <w:rFonts w:ascii="Arial" w:hAnsi="Arial" w:cs="Arial"/>
        </w:rPr>
      </w:pPr>
      <w:r>
        <w:rPr>
          <w:rFonts w:ascii="Arial" w:hAnsi="Arial" w:cs="Arial"/>
        </w:rPr>
        <w:t>13.</w:t>
      </w:r>
      <w:r>
        <w:rPr>
          <w:rFonts w:ascii="Arial" w:hAnsi="Arial" w:cs="Arial"/>
        </w:rPr>
        <w:tab/>
      </w:r>
      <w:r w:rsidR="00F36916" w:rsidRPr="00204578">
        <w:rPr>
          <w:rFonts w:ascii="Arial" w:hAnsi="Arial" w:cs="Arial"/>
        </w:rPr>
        <w:t>Facilitation/group-work skills</w:t>
      </w:r>
    </w:p>
    <w:p w:rsidR="00F36916" w:rsidRPr="00F36916" w:rsidRDefault="00F36916" w:rsidP="00EC7761">
      <w:pPr>
        <w:spacing w:after="0" w:line="360" w:lineRule="auto"/>
        <w:ind w:left="720"/>
        <w:contextualSpacing/>
        <w:jc w:val="both"/>
        <w:rPr>
          <w:rFonts w:ascii="Arial" w:hAnsi="Arial" w:cs="Arial"/>
        </w:rPr>
      </w:pPr>
    </w:p>
    <w:p w:rsidR="00F36916" w:rsidRPr="00204578" w:rsidRDefault="00F36916" w:rsidP="00EC7761">
      <w:pPr>
        <w:spacing w:after="0" w:line="360" w:lineRule="auto"/>
        <w:ind w:left="-426"/>
        <w:rPr>
          <w:rFonts w:ascii="Arial" w:hAnsi="Arial" w:cs="Arial"/>
          <w:b/>
        </w:rPr>
      </w:pPr>
      <w:r w:rsidRPr="00204578">
        <w:rPr>
          <w:rFonts w:ascii="Arial" w:hAnsi="Arial" w:cs="Arial"/>
          <w:b/>
        </w:rPr>
        <w:t xml:space="preserve">       Circumstances Essential:</w:t>
      </w:r>
    </w:p>
    <w:p w:rsidR="00EC7761" w:rsidRPr="00EC7761" w:rsidRDefault="00EC7761" w:rsidP="00EC7761">
      <w:pPr>
        <w:spacing w:after="0" w:line="360" w:lineRule="auto"/>
        <w:jc w:val="both"/>
        <w:rPr>
          <w:rFonts w:ascii="Arial" w:hAnsi="Arial" w:cs="Arial"/>
          <w:b/>
        </w:rPr>
      </w:pPr>
      <w:r w:rsidRPr="00EC7761">
        <w:rPr>
          <w:rFonts w:ascii="Arial" w:hAnsi="Arial" w:cs="Arial"/>
        </w:rPr>
        <w:t>1.</w:t>
      </w:r>
      <w:r w:rsidRPr="00EC7761">
        <w:rPr>
          <w:rFonts w:ascii="Arial" w:hAnsi="Arial" w:cs="Arial"/>
        </w:rPr>
        <w:tab/>
      </w:r>
      <w:r w:rsidR="00F36916" w:rsidRPr="00EC7761">
        <w:rPr>
          <w:rFonts w:ascii="Arial" w:hAnsi="Arial" w:cs="Arial"/>
        </w:rPr>
        <w:t>Ability to work flexible hours (including evening work and weekend work)</w:t>
      </w:r>
    </w:p>
    <w:p w:rsidR="00EC7761" w:rsidRPr="00EC7761" w:rsidRDefault="00EC7761" w:rsidP="00EC7761">
      <w:pPr>
        <w:spacing w:after="0" w:line="360" w:lineRule="auto"/>
        <w:jc w:val="both"/>
        <w:rPr>
          <w:rFonts w:ascii="Arial" w:hAnsi="Arial" w:cs="Arial"/>
          <w:b/>
        </w:rPr>
      </w:pPr>
      <w:r w:rsidRPr="00EC7761">
        <w:rPr>
          <w:rFonts w:ascii="Arial" w:hAnsi="Arial" w:cs="Arial"/>
        </w:rPr>
        <w:t>2.</w:t>
      </w:r>
      <w:r w:rsidRPr="00EC7761">
        <w:rPr>
          <w:rFonts w:ascii="Arial" w:hAnsi="Arial" w:cs="Arial"/>
        </w:rPr>
        <w:tab/>
      </w:r>
      <w:r w:rsidR="00F36916" w:rsidRPr="00EC7761">
        <w:rPr>
          <w:rFonts w:ascii="Arial" w:hAnsi="Arial" w:cs="Arial"/>
        </w:rPr>
        <w:t>Willingness to undertake training required for the post.</w:t>
      </w:r>
    </w:p>
    <w:p w:rsidR="00F36916" w:rsidRPr="00EC7761" w:rsidRDefault="00EC7761" w:rsidP="00EC7761">
      <w:pPr>
        <w:spacing w:after="0" w:line="360" w:lineRule="auto"/>
        <w:jc w:val="both"/>
        <w:rPr>
          <w:rFonts w:ascii="Arial" w:hAnsi="Arial" w:cs="Arial"/>
          <w:b/>
        </w:rPr>
      </w:pPr>
      <w:r w:rsidRPr="00EC7761">
        <w:rPr>
          <w:rFonts w:ascii="Arial" w:hAnsi="Arial" w:cs="Arial"/>
        </w:rPr>
        <w:t>3.</w:t>
      </w:r>
      <w:r w:rsidRPr="00EC7761">
        <w:rPr>
          <w:rFonts w:ascii="Arial" w:hAnsi="Arial" w:cs="Arial"/>
        </w:rPr>
        <w:tab/>
      </w:r>
      <w:r w:rsidR="00F36916" w:rsidRPr="00EC7761">
        <w:rPr>
          <w:rFonts w:ascii="Arial" w:hAnsi="Arial" w:cs="Arial"/>
        </w:rPr>
        <w:t>Subject to Access NI enhanced clearance.</w:t>
      </w:r>
    </w:p>
    <w:p w:rsidR="00F36916" w:rsidRPr="003379D4" w:rsidRDefault="00F36916" w:rsidP="00EC7761">
      <w:pPr>
        <w:tabs>
          <w:tab w:val="center" w:pos="4514"/>
        </w:tabs>
        <w:spacing w:after="0" w:line="360" w:lineRule="auto"/>
        <w:jc w:val="both"/>
        <w:rPr>
          <w:rFonts w:ascii="Arial" w:hAnsi="Arial" w:cs="Arial"/>
        </w:rPr>
      </w:pPr>
    </w:p>
    <w:p w:rsidR="00181210" w:rsidRDefault="00181210" w:rsidP="00EC7761">
      <w:pPr>
        <w:autoSpaceDE w:val="0"/>
        <w:autoSpaceDN w:val="0"/>
        <w:adjustRightInd w:val="0"/>
        <w:spacing w:after="0" w:line="360" w:lineRule="auto"/>
        <w:jc w:val="center"/>
        <w:rPr>
          <w:rFonts w:ascii="Arial" w:hAnsi="Arial" w:cs="Arial"/>
          <w:b/>
          <w:sz w:val="24"/>
          <w:szCs w:val="24"/>
        </w:rPr>
      </w:pPr>
    </w:p>
    <w:p w:rsidR="00EC7761" w:rsidRDefault="00EC7761">
      <w:pPr>
        <w:rPr>
          <w:rFonts w:ascii="Arial" w:hAnsi="Arial" w:cs="Arial"/>
          <w:b/>
          <w:sz w:val="24"/>
          <w:szCs w:val="24"/>
        </w:rPr>
      </w:pPr>
      <w:r>
        <w:rPr>
          <w:rFonts w:ascii="Arial" w:hAnsi="Arial" w:cs="Arial"/>
          <w:b/>
          <w:sz w:val="24"/>
          <w:szCs w:val="24"/>
        </w:rPr>
        <w:br w:type="page"/>
      </w:r>
    </w:p>
    <w:p w:rsidR="0043400E" w:rsidRDefault="0043400E" w:rsidP="00EC7761">
      <w:pPr>
        <w:autoSpaceDE w:val="0"/>
        <w:autoSpaceDN w:val="0"/>
        <w:adjustRightInd w:val="0"/>
        <w:spacing w:after="0" w:line="360" w:lineRule="auto"/>
        <w:jc w:val="center"/>
        <w:rPr>
          <w:rFonts w:ascii="Arial" w:hAnsi="Arial" w:cs="Arial"/>
          <w:b/>
          <w:sz w:val="24"/>
          <w:szCs w:val="24"/>
        </w:rPr>
      </w:pPr>
      <w:r w:rsidRPr="008C2092">
        <w:rPr>
          <w:rFonts w:ascii="Arial" w:hAnsi="Arial" w:cs="Arial"/>
          <w:b/>
          <w:sz w:val="24"/>
          <w:szCs w:val="24"/>
        </w:rPr>
        <w:lastRenderedPageBreak/>
        <w:t>Guidance for Making your Application</w:t>
      </w:r>
    </w:p>
    <w:p w:rsidR="00EC7761" w:rsidRPr="008C2092" w:rsidRDefault="00EC7761" w:rsidP="00EC7761">
      <w:pPr>
        <w:autoSpaceDE w:val="0"/>
        <w:autoSpaceDN w:val="0"/>
        <w:adjustRightInd w:val="0"/>
        <w:spacing w:after="0" w:line="360" w:lineRule="auto"/>
        <w:jc w:val="center"/>
        <w:rPr>
          <w:rFonts w:ascii="Arial" w:hAnsi="Arial" w:cs="Arial"/>
          <w:b/>
          <w:sz w:val="24"/>
          <w:szCs w:val="24"/>
        </w:rPr>
      </w:pPr>
    </w:p>
    <w:p w:rsidR="0043400E" w:rsidRPr="008C2092"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43400E" w:rsidRPr="008C2092" w:rsidRDefault="0043400E" w:rsidP="00EC7761">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43400E" w:rsidRPr="008C2092" w:rsidRDefault="0043400E" w:rsidP="00EC7761">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Applicants must complete the application form in typescript.</w:t>
      </w:r>
    </w:p>
    <w:p w:rsidR="0043400E" w:rsidRPr="008C2092" w:rsidRDefault="0043400E" w:rsidP="00EC7761">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Applicants must not reformat their application form.</w:t>
      </w:r>
    </w:p>
    <w:p w:rsidR="0043400E" w:rsidRPr="008C2092" w:rsidRDefault="0043400E" w:rsidP="00EC7761">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Information in support of your application will not be accepted after the closing date for receipt of applications.</w:t>
      </w:r>
    </w:p>
    <w:p w:rsidR="0043400E" w:rsidRPr="008C2092" w:rsidRDefault="0043400E" w:rsidP="00EC7761">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 xml:space="preserve">Relevant or equivalent qualifications – if you believe your qualification is equivalent to the one required, </w:t>
      </w:r>
      <w:r w:rsidRPr="00895F69">
        <w:rPr>
          <w:rFonts w:cs="Arial"/>
          <w:b/>
          <w:sz w:val="22"/>
          <w:u w:val="single"/>
        </w:rPr>
        <w:t>the onus is on you to provide the panel with details of modules studied, etc. so the panel can make a well-informed decision.</w:t>
      </w:r>
    </w:p>
    <w:p w:rsidR="0043400E" w:rsidRPr="008C2092" w:rsidRDefault="0043400E" w:rsidP="00EC7761">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895F69" w:rsidRDefault="0043400E" w:rsidP="00895F69">
      <w:pPr>
        <w:pStyle w:val="ListParagraph"/>
        <w:numPr>
          <w:ilvl w:val="0"/>
          <w:numId w:val="44"/>
        </w:numPr>
        <w:autoSpaceDE w:val="0"/>
        <w:autoSpaceDN w:val="0"/>
        <w:adjustRightInd w:val="0"/>
        <w:spacing w:line="360" w:lineRule="auto"/>
        <w:ind w:left="426"/>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43400E" w:rsidRPr="00895F69" w:rsidRDefault="0043400E" w:rsidP="00895F69">
      <w:pPr>
        <w:pStyle w:val="ListParagraph"/>
        <w:numPr>
          <w:ilvl w:val="0"/>
          <w:numId w:val="44"/>
        </w:numPr>
        <w:autoSpaceDE w:val="0"/>
        <w:autoSpaceDN w:val="0"/>
        <w:adjustRightInd w:val="0"/>
        <w:spacing w:line="360" w:lineRule="auto"/>
        <w:ind w:left="426"/>
        <w:jc w:val="both"/>
        <w:rPr>
          <w:rFonts w:cs="Arial"/>
          <w:sz w:val="22"/>
        </w:rPr>
      </w:pPr>
      <w:r w:rsidRPr="00895F69">
        <w:rPr>
          <w:rFonts w:cs="Arial"/>
          <w:sz w:val="22"/>
        </w:rPr>
        <w:t xml:space="preserve">Ashton Community Trust will not make assumptions from the </w:t>
      </w:r>
      <w:r w:rsidR="00895F69" w:rsidRPr="00895F69">
        <w:rPr>
          <w:rFonts w:cs="Arial"/>
          <w:sz w:val="22"/>
        </w:rPr>
        <w:t xml:space="preserve">title of the applicants post or </w:t>
      </w:r>
      <w:r w:rsidRPr="00895F69">
        <w:rPr>
          <w:rFonts w:cs="Arial"/>
          <w:sz w:val="22"/>
        </w:rPr>
        <w:t>the nature of the organisation, as to the skills and experience gained</w:t>
      </w:r>
    </w:p>
    <w:p w:rsidR="0043400E" w:rsidRDefault="0043400E" w:rsidP="00EC7761">
      <w:pPr>
        <w:spacing w:after="0" w:line="360" w:lineRule="auto"/>
        <w:jc w:val="center"/>
        <w:rPr>
          <w:rFonts w:cs="Arial"/>
        </w:rPr>
      </w:pPr>
    </w:p>
    <w:p w:rsidR="0043400E" w:rsidRPr="008C2092" w:rsidRDefault="0043400E" w:rsidP="00EC7761">
      <w:pPr>
        <w:autoSpaceDE w:val="0"/>
        <w:autoSpaceDN w:val="0"/>
        <w:adjustRightInd w:val="0"/>
        <w:spacing w:after="0" w:line="360" w:lineRule="auto"/>
        <w:jc w:val="center"/>
        <w:rPr>
          <w:rFonts w:ascii="Arial" w:hAnsi="Arial" w:cs="Arial"/>
          <w:b/>
          <w:sz w:val="24"/>
          <w:szCs w:val="24"/>
        </w:rPr>
      </w:pPr>
      <w:r w:rsidRPr="008C2092">
        <w:rPr>
          <w:rFonts w:ascii="Arial" w:hAnsi="Arial" w:cs="Arial"/>
          <w:b/>
          <w:sz w:val="24"/>
          <w:szCs w:val="24"/>
        </w:rPr>
        <w:t>Application Form Submission</w:t>
      </w:r>
    </w:p>
    <w:p w:rsidR="0043400E" w:rsidRPr="008C2092" w:rsidRDefault="0043400E" w:rsidP="00895F69">
      <w:pPr>
        <w:pStyle w:val="ListParagraph"/>
        <w:numPr>
          <w:ilvl w:val="0"/>
          <w:numId w:val="45"/>
        </w:numPr>
        <w:autoSpaceDE w:val="0"/>
        <w:autoSpaceDN w:val="0"/>
        <w:adjustRightInd w:val="0"/>
        <w:spacing w:line="360" w:lineRule="auto"/>
        <w:ind w:left="426"/>
        <w:jc w:val="both"/>
        <w:rPr>
          <w:rFonts w:cs="Arial"/>
          <w:sz w:val="22"/>
        </w:rPr>
      </w:pPr>
      <w:r w:rsidRPr="008C2092">
        <w:rPr>
          <w:rFonts w:cs="Arial"/>
          <w:sz w:val="22"/>
        </w:rPr>
        <w:t xml:space="preserve">Completed applications can be submitted </w:t>
      </w:r>
      <w:r w:rsidR="00895F69">
        <w:rPr>
          <w:rFonts w:cs="Arial"/>
          <w:sz w:val="22"/>
        </w:rPr>
        <w:t>to</w:t>
      </w:r>
      <w:r w:rsidRPr="008C2092">
        <w:rPr>
          <w:rFonts w:cs="Arial"/>
          <w:sz w:val="22"/>
        </w:rPr>
        <w:t>:</w:t>
      </w:r>
    </w:p>
    <w:p w:rsidR="0043400E" w:rsidRPr="00374D84" w:rsidRDefault="0043400E" w:rsidP="00374D84">
      <w:pPr>
        <w:pStyle w:val="ListParagraph"/>
        <w:numPr>
          <w:ilvl w:val="0"/>
          <w:numId w:val="46"/>
        </w:numPr>
        <w:autoSpaceDE w:val="0"/>
        <w:autoSpaceDN w:val="0"/>
        <w:adjustRightInd w:val="0"/>
        <w:spacing w:line="360" w:lineRule="auto"/>
        <w:jc w:val="both"/>
        <w:rPr>
          <w:rFonts w:cs="Arial"/>
          <w:sz w:val="22"/>
        </w:rPr>
      </w:pPr>
      <w:r w:rsidRPr="00374D84">
        <w:rPr>
          <w:rFonts w:cs="Arial"/>
          <w:sz w:val="22"/>
        </w:rPr>
        <w:t xml:space="preserve">Email to </w:t>
      </w:r>
      <w:r w:rsidRPr="00374D84">
        <w:rPr>
          <w:rFonts w:cs="Arial"/>
          <w:b/>
          <w:sz w:val="22"/>
        </w:rPr>
        <w:t>HR@ashtoncentre.com</w:t>
      </w:r>
      <w:r w:rsidRPr="00374D84">
        <w:rPr>
          <w:rFonts w:cs="Arial"/>
          <w:sz w:val="22"/>
        </w:rPr>
        <w:t>.</w:t>
      </w:r>
    </w:p>
    <w:p w:rsidR="0043400E" w:rsidRDefault="0043400E" w:rsidP="00895F69">
      <w:pPr>
        <w:pStyle w:val="ListParagraph"/>
        <w:numPr>
          <w:ilvl w:val="0"/>
          <w:numId w:val="45"/>
        </w:numPr>
        <w:autoSpaceDE w:val="0"/>
        <w:autoSpaceDN w:val="0"/>
        <w:adjustRightInd w:val="0"/>
        <w:spacing w:line="360" w:lineRule="auto"/>
        <w:ind w:left="426"/>
        <w:jc w:val="both"/>
        <w:rPr>
          <w:rFonts w:cs="Arial"/>
          <w:sz w:val="22"/>
        </w:rPr>
      </w:pPr>
      <w:r w:rsidRPr="008C2092">
        <w:rPr>
          <w:rFonts w:cs="Arial"/>
          <w:sz w:val="22"/>
        </w:rPr>
        <w:t>We will not accept incomplete application forms; application forms received after the closing deadline or reformatted application forms.</w:t>
      </w:r>
    </w:p>
    <w:p w:rsidR="0043400E" w:rsidRDefault="0043400E" w:rsidP="00895F69">
      <w:pPr>
        <w:pStyle w:val="ListParagraph"/>
        <w:numPr>
          <w:ilvl w:val="0"/>
          <w:numId w:val="45"/>
        </w:numPr>
        <w:autoSpaceDE w:val="0"/>
        <w:autoSpaceDN w:val="0"/>
        <w:adjustRightInd w:val="0"/>
        <w:spacing w:line="360" w:lineRule="auto"/>
        <w:ind w:left="426"/>
        <w:jc w:val="both"/>
        <w:rPr>
          <w:rFonts w:cs="Arial"/>
          <w:sz w:val="22"/>
        </w:rPr>
      </w:pPr>
      <w:r w:rsidRPr="00C01F59">
        <w:rPr>
          <w:rFonts w:cs="Arial"/>
          <w:sz w:val="22"/>
        </w:rPr>
        <w:t xml:space="preserve">Please only return the </w:t>
      </w:r>
      <w:r w:rsidRPr="00374D84">
        <w:rPr>
          <w:rFonts w:cs="Arial"/>
          <w:b/>
          <w:sz w:val="22"/>
        </w:rPr>
        <w:t>application form</w:t>
      </w:r>
      <w:r w:rsidRPr="00C01F59">
        <w:rPr>
          <w:rFonts w:cs="Arial"/>
          <w:sz w:val="22"/>
        </w:rPr>
        <w:t xml:space="preserve"> and </w:t>
      </w:r>
      <w:r w:rsidRPr="00374D84">
        <w:rPr>
          <w:rFonts w:cs="Arial"/>
          <w:b/>
          <w:sz w:val="22"/>
        </w:rPr>
        <w:t>monitoring form</w:t>
      </w:r>
      <w:r w:rsidRPr="00C01F59">
        <w:rPr>
          <w:rFonts w:cs="Arial"/>
          <w:sz w:val="22"/>
        </w:rPr>
        <w:t xml:space="preserve">. </w:t>
      </w:r>
    </w:p>
    <w:p w:rsidR="0043400E" w:rsidRPr="00F36916" w:rsidRDefault="0043400E" w:rsidP="00895F69">
      <w:pPr>
        <w:pStyle w:val="ListParagraph"/>
        <w:numPr>
          <w:ilvl w:val="0"/>
          <w:numId w:val="45"/>
        </w:numPr>
        <w:autoSpaceDE w:val="0"/>
        <w:autoSpaceDN w:val="0"/>
        <w:adjustRightInd w:val="0"/>
        <w:spacing w:line="360" w:lineRule="auto"/>
        <w:ind w:left="426"/>
        <w:jc w:val="both"/>
        <w:rPr>
          <w:rFonts w:cs="Arial"/>
          <w:sz w:val="22"/>
        </w:rPr>
      </w:pPr>
      <w:r w:rsidRPr="008C2092">
        <w:rPr>
          <w:rFonts w:cs="Arial"/>
          <w:sz w:val="22"/>
        </w:rPr>
        <w:t xml:space="preserve">Should you have </w:t>
      </w:r>
      <w:r>
        <w:rPr>
          <w:rFonts w:cs="Arial"/>
          <w:sz w:val="22"/>
        </w:rPr>
        <w:t xml:space="preserve">any queries please contact email at </w:t>
      </w:r>
      <w:hyperlink r:id="rId10" w:history="1">
        <w:r w:rsidRPr="00D43900">
          <w:rPr>
            <w:rStyle w:val="Hyperlink"/>
            <w:rFonts w:cs="Arial"/>
            <w:sz w:val="22"/>
          </w:rPr>
          <w:t>HR@ashtoncentre.com</w:t>
        </w:r>
      </w:hyperlink>
      <w:r w:rsidRPr="008C2092">
        <w:rPr>
          <w:rFonts w:cs="Arial"/>
          <w:sz w:val="22"/>
        </w:rPr>
        <w:t>.</w:t>
      </w:r>
    </w:p>
    <w:p w:rsidR="00895F69" w:rsidRDefault="00895F69">
      <w:pPr>
        <w:rPr>
          <w:rFonts w:ascii="Arial" w:hAnsi="Arial" w:cs="Arial"/>
          <w:b/>
          <w:sz w:val="24"/>
          <w:szCs w:val="24"/>
        </w:rPr>
      </w:pPr>
      <w:r>
        <w:rPr>
          <w:rFonts w:ascii="Arial" w:hAnsi="Arial" w:cs="Arial"/>
          <w:b/>
          <w:sz w:val="24"/>
          <w:szCs w:val="24"/>
        </w:rPr>
        <w:br w:type="page"/>
      </w:r>
    </w:p>
    <w:p w:rsidR="0043400E" w:rsidRPr="008C2092" w:rsidRDefault="0043400E" w:rsidP="00EC7761">
      <w:pPr>
        <w:autoSpaceDE w:val="0"/>
        <w:autoSpaceDN w:val="0"/>
        <w:adjustRightInd w:val="0"/>
        <w:spacing w:after="0" w:line="360" w:lineRule="auto"/>
        <w:jc w:val="center"/>
        <w:rPr>
          <w:rFonts w:ascii="Arial" w:hAnsi="Arial" w:cs="Arial"/>
          <w:b/>
          <w:sz w:val="24"/>
          <w:szCs w:val="24"/>
        </w:rPr>
      </w:pPr>
      <w:r w:rsidRPr="008C2092">
        <w:rPr>
          <w:rFonts w:ascii="Arial" w:hAnsi="Arial" w:cs="Arial"/>
          <w:b/>
          <w:sz w:val="24"/>
          <w:szCs w:val="24"/>
        </w:rPr>
        <w:lastRenderedPageBreak/>
        <w:t>Interview Guidance for Applicants</w:t>
      </w:r>
    </w:p>
    <w:p w:rsidR="0043400E" w:rsidRPr="008C2092"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43400E"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374D84" w:rsidRPr="008C2092" w:rsidRDefault="00374D84" w:rsidP="00EC7761">
      <w:pPr>
        <w:autoSpaceDE w:val="0"/>
        <w:autoSpaceDN w:val="0"/>
        <w:adjustRightInd w:val="0"/>
        <w:spacing w:after="0" w:line="360" w:lineRule="auto"/>
        <w:jc w:val="both"/>
        <w:rPr>
          <w:rFonts w:ascii="Arial" w:hAnsi="Arial" w:cs="Arial"/>
        </w:rPr>
      </w:pPr>
    </w:p>
    <w:p w:rsidR="0043400E" w:rsidRPr="008C2092" w:rsidRDefault="0043400E" w:rsidP="00EC776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43400E" w:rsidRPr="008C2092" w:rsidRDefault="0043400E" w:rsidP="00EC776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43400E" w:rsidRDefault="0043400E" w:rsidP="00EC776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374D84" w:rsidRPr="008C2092" w:rsidRDefault="00374D84" w:rsidP="00374D84">
      <w:pPr>
        <w:pStyle w:val="ListParagraph"/>
        <w:autoSpaceDE w:val="0"/>
        <w:autoSpaceDN w:val="0"/>
        <w:adjustRightInd w:val="0"/>
        <w:spacing w:line="360" w:lineRule="auto"/>
        <w:jc w:val="both"/>
        <w:rPr>
          <w:rFonts w:cs="Arial"/>
          <w:sz w:val="22"/>
        </w:rPr>
      </w:pPr>
    </w:p>
    <w:p w:rsidR="0043400E"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A competence based interview does however require you to:</w:t>
      </w:r>
    </w:p>
    <w:p w:rsidR="00374D84" w:rsidRPr="008C2092" w:rsidRDefault="00374D84" w:rsidP="00EC7761">
      <w:pPr>
        <w:autoSpaceDE w:val="0"/>
        <w:autoSpaceDN w:val="0"/>
        <w:adjustRightInd w:val="0"/>
        <w:spacing w:after="0" w:line="360" w:lineRule="auto"/>
        <w:jc w:val="both"/>
        <w:rPr>
          <w:rFonts w:ascii="Arial" w:hAnsi="Arial" w:cs="Arial"/>
        </w:rPr>
      </w:pPr>
    </w:p>
    <w:p w:rsidR="0043400E" w:rsidRPr="008C2092" w:rsidRDefault="0043400E" w:rsidP="00EC776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43400E" w:rsidRPr="00055B50" w:rsidRDefault="0043400E" w:rsidP="00EC776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43400E" w:rsidRPr="00044BB0" w:rsidRDefault="0043400E" w:rsidP="00EC7761">
      <w:pPr>
        <w:pStyle w:val="ListParagraph"/>
        <w:tabs>
          <w:tab w:val="left" w:pos="5990"/>
        </w:tabs>
        <w:autoSpaceDE w:val="0"/>
        <w:autoSpaceDN w:val="0"/>
        <w:adjustRightInd w:val="0"/>
        <w:spacing w:line="360" w:lineRule="auto"/>
        <w:jc w:val="both"/>
        <w:rPr>
          <w:rFonts w:cs="Arial"/>
        </w:rPr>
      </w:pPr>
      <w:r>
        <w:rPr>
          <w:rFonts w:cs="Arial"/>
        </w:rPr>
        <w:tab/>
      </w:r>
    </w:p>
    <w:p w:rsidR="0043400E" w:rsidRPr="008C2092" w:rsidRDefault="0043400E" w:rsidP="00EC7761">
      <w:pPr>
        <w:autoSpaceDE w:val="0"/>
        <w:autoSpaceDN w:val="0"/>
        <w:adjustRightInd w:val="0"/>
        <w:spacing w:after="0" w:line="360" w:lineRule="auto"/>
        <w:jc w:val="center"/>
        <w:rPr>
          <w:rFonts w:ascii="Arial" w:hAnsi="Arial" w:cs="Arial"/>
          <w:b/>
          <w:sz w:val="24"/>
          <w:szCs w:val="24"/>
        </w:rPr>
      </w:pPr>
      <w:r w:rsidRPr="008C2092">
        <w:rPr>
          <w:rFonts w:ascii="Arial" w:hAnsi="Arial" w:cs="Arial"/>
          <w:b/>
          <w:sz w:val="24"/>
          <w:szCs w:val="24"/>
        </w:rPr>
        <w:t>Disability Requirements</w:t>
      </w:r>
    </w:p>
    <w:p w:rsidR="0043400E" w:rsidRPr="008C2092"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w:t>
      </w:r>
      <w:r w:rsidR="00153793">
        <w:rPr>
          <w:rFonts w:ascii="Arial" w:hAnsi="Arial" w:cs="Arial"/>
        </w:rPr>
        <w:t>her, please contact HR via email.</w:t>
      </w:r>
    </w:p>
    <w:p w:rsidR="0043400E" w:rsidRPr="008C2092" w:rsidRDefault="0043400E" w:rsidP="00EC7761">
      <w:pPr>
        <w:autoSpaceDE w:val="0"/>
        <w:autoSpaceDN w:val="0"/>
        <w:adjustRightInd w:val="0"/>
        <w:spacing w:after="0" w:line="360" w:lineRule="auto"/>
        <w:jc w:val="center"/>
        <w:rPr>
          <w:rFonts w:ascii="Arial" w:hAnsi="Arial" w:cs="Arial"/>
          <w:b/>
          <w:sz w:val="24"/>
          <w:szCs w:val="24"/>
        </w:rPr>
      </w:pPr>
      <w:r w:rsidRPr="008C2092">
        <w:rPr>
          <w:rFonts w:ascii="Arial" w:hAnsi="Arial" w:cs="Arial"/>
          <w:b/>
          <w:sz w:val="24"/>
          <w:szCs w:val="24"/>
        </w:rPr>
        <w:t>Feedback</w:t>
      </w:r>
    </w:p>
    <w:p w:rsidR="0043400E"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43400E" w:rsidRDefault="0043400E" w:rsidP="00EC7761">
      <w:pPr>
        <w:autoSpaceDE w:val="0"/>
        <w:autoSpaceDN w:val="0"/>
        <w:adjustRightInd w:val="0"/>
        <w:spacing w:after="0" w:line="360" w:lineRule="auto"/>
        <w:jc w:val="both"/>
        <w:rPr>
          <w:rFonts w:ascii="Arial" w:hAnsi="Arial" w:cs="Arial"/>
        </w:rPr>
      </w:pPr>
    </w:p>
    <w:p w:rsidR="00F36916" w:rsidRDefault="00F36916" w:rsidP="00EC7761">
      <w:pPr>
        <w:autoSpaceDE w:val="0"/>
        <w:autoSpaceDN w:val="0"/>
        <w:adjustRightInd w:val="0"/>
        <w:spacing w:after="0" w:line="360" w:lineRule="auto"/>
        <w:jc w:val="both"/>
        <w:rPr>
          <w:rFonts w:ascii="Arial" w:hAnsi="Arial" w:cs="Arial"/>
        </w:rPr>
      </w:pPr>
    </w:p>
    <w:p w:rsidR="0043400E" w:rsidRPr="008C2092" w:rsidRDefault="0043400E" w:rsidP="00EC7761">
      <w:pPr>
        <w:autoSpaceDE w:val="0"/>
        <w:autoSpaceDN w:val="0"/>
        <w:adjustRightInd w:val="0"/>
        <w:spacing w:after="0" w:line="360" w:lineRule="auto"/>
        <w:jc w:val="both"/>
        <w:rPr>
          <w:rFonts w:ascii="Arial" w:hAnsi="Arial" w:cs="Arial"/>
        </w:rPr>
      </w:pPr>
    </w:p>
    <w:p w:rsidR="00374D84" w:rsidRDefault="00374D84">
      <w:pPr>
        <w:rPr>
          <w:rFonts w:ascii="Arial" w:hAnsi="Arial" w:cs="Arial"/>
          <w:b/>
        </w:rPr>
      </w:pPr>
      <w:r>
        <w:rPr>
          <w:rFonts w:ascii="Arial" w:hAnsi="Arial" w:cs="Arial"/>
          <w:b/>
        </w:rPr>
        <w:br w:type="page"/>
      </w:r>
    </w:p>
    <w:p w:rsidR="0043400E" w:rsidRDefault="0043400E" w:rsidP="00EC7761">
      <w:pPr>
        <w:autoSpaceDE w:val="0"/>
        <w:autoSpaceDN w:val="0"/>
        <w:adjustRightInd w:val="0"/>
        <w:spacing w:after="0" w:line="360" w:lineRule="auto"/>
        <w:jc w:val="center"/>
        <w:rPr>
          <w:rFonts w:ascii="Arial" w:hAnsi="Arial" w:cs="Arial"/>
          <w:b/>
        </w:rPr>
      </w:pPr>
      <w:r w:rsidRPr="008C2092">
        <w:rPr>
          <w:rFonts w:ascii="Arial" w:hAnsi="Arial" w:cs="Arial"/>
          <w:b/>
        </w:rPr>
        <w:lastRenderedPageBreak/>
        <w:t>Equal Opportunities Monitoring Form</w:t>
      </w:r>
    </w:p>
    <w:p w:rsidR="00374D84" w:rsidRPr="008C2092" w:rsidRDefault="00374D84" w:rsidP="00EC7761">
      <w:pPr>
        <w:autoSpaceDE w:val="0"/>
        <w:autoSpaceDN w:val="0"/>
        <w:adjustRightInd w:val="0"/>
        <w:spacing w:after="0" w:line="360" w:lineRule="auto"/>
        <w:jc w:val="center"/>
        <w:rPr>
          <w:rFonts w:ascii="Arial" w:hAnsi="Arial" w:cs="Arial"/>
          <w:b/>
        </w:rPr>
      </w:pPr>
    </w:p>
    <w:p w:rsidR="0043400E" w:rsidRPr="008C2092" w:rsidRDefault="0043400E" w:rsidP="00EC7761">
      <w:pPr>
        <w:autoSpaceDE w:val="0"/>
        <w:autoSpaceDN w:val="0"/>
        <w:adjustRightInd w:val="0"/>
        <w:spacing w:after="0"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43400E" w:rsidRPr="008C2092"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43400E" w:rsidRPr="008C2092"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Ashton Community Trust complies with relevant Equal Opportunities legislation and policies.</w:t>
      </w:r>
    </w:p>
    <w:p w:rsidR="0043400E"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43400E" w:rsidRPr="008C2092" w:rsidRDefault="0043400E" w:rsidP="00EC7761">
      <w:pPr>
        <w:autoSpaceDE w:val="0"/>
        <w:autoSpaceDN w:val="0"/>
        <w:adjustRightInd w:val="0"/>
        <w:spacing w:after="0"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43400E" w:rsidRPr="008C2092" w:rsidRDefault="0043400E" w:rsidP="00EC776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43400E" w:rsidRPr="008C2092" w:rsidRDefault="0043400E" w:rsidP="00EC776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43400E" w:rsidRPr="008C2092" w:rsidRDefault="0043400E" w:rsidP="00EC776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43400E" w:rsidRPr="005E58D0" w:rsidRDefault="0043400E" w:rsidP="00EC776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43400E" w:rsidRDefault="0043400E" w:rsidP="00EC7761">
      <w:pPr>
        <w:spacing w:after="0" w:line="360" w:lineRule="auto"/>
        <w:rPr>
          <w:rFonts w:cs="Arial"/>
          <w:noProof/>
          <w:lang w:eastAsia="en-GB"/>
        </w:rPr>
      </w:pPr>
    </w:p>
    <w:p w:rsidR="0043400E" w:rsidRDefault="0043400E" w:rsidP="00EC7761">
      <w:pPr>
        <w:spacing w:after="0" w:line="360" w:lineRule="auto"/>
        <w:rPr>
          <w:rFonts w:cs="Arial"/>
          <w:noProof/>
          <w:lang w:eastAsia="en-GB"/>
        </w:rPr>
      </w:pPr>
    </w:p>
    <w:p w:rsidR="0043400E" w:rsidRDefault="0043400E" w:rsidP="00EC7761">
      <w:pPr>
        <w:spacing w:after="0" w:line="360" w:lineRule="auto"/>
        <w:rPr>
          <w:rFonts w:cs="Arial"/>
          <w:noProof/>
          <w:lang w:eastAsia="en-GB"/>
        </w:rPr>
      </w:pPr>
    </w:p>
    <w:p w:rsidR="0043400E" w:rsidRDefault="0043400E" w:rsidP="00EC7761">
      <w:pPr>
        <w:spacing w:after="0" w:line="360" w:lineRule="auto"/>
        <w:rPr>
          <w:rFonts w:cs="Arial"/>
          <w:noProof/>
          <w:lang w:eastAsia="en-GB"/>
        </w:rPr>
      </w:pPr>
    </w:p>
    <w:p w:rsidR="0043400E" w:rsidRDefault="0043400E" w:rsidP="00EC7761">
      <w:pPr>
        <w:spacing w:after="0" w:line="360" w:lineRule="auto"/>
        <w:rPr>
          <w:rFonts w:cs="Arial"/>
          <w:noProof/>
          <w:lang w:eastAsia="en-GB"/>
        </w:rPr>
      </w:pPr>
    </w:p>
    <w:p w:rsidR="005E58D0" w:rsidRDefault="0043400E" w:rsidP="0043400E">
      <w:pPr>
        <w:jc w:val="center"/>
        <w:rPr>
          <w:b/>
          <w:sz w:val="40"/>
          <w:szCs w:val="40"/>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rPr>
          <w:t>https://www.nidirect.gov.uk/sites/default/files/publications/accessni-code-of-practice.pdf</w:t>
        </w:r>
      </w:hyperlink>
      <w:r w:rsidR="005E58D0">
        <w:rPr>
          <w:rFonts w:cs="Arial"/>
        </w:rPr>
        <w:br w:type="page"/>
      </w:r>
    </w:p>
    <w:p w:rsidR="009C521E" w:rsidRDefault="005E3CD0" w:rsidP="00AF665C">
      <w:pPr>
        <w:spacing w:after="0" w:line="240" w:lineRule="auto"/>
        <w:jc w:val="center"/>
        <w:rPr>
          <w:rFonts w:ascii="Arial" w:hAnsi="Arial" w:cs="Arial"/>
          <w:b/>
          <w:sz w:val="24"/>
          <w:szCs w:val="24"/>
        </w:rPr>
      </w:pPr>
      <w:r w:rsidRPr="005E3CD0">
        <w:rPr>
          <w:rFonts w:ascii="Arial" w:hAnsi="Arial" w:cs="Arial"/>
          <w:b/>
          <w:noProof/>
          <w:sz w:val="24"/>
          <w:szCs w:val="24"/>
          <w:lang w:eastAsia="en-GB"/>
        </w:rPr>
        <w:lastRenderedPageBreak/>
        <w:drawing>
          <wp:inline distT="0" distB="0" distL="0" distR="0">
            <wp:extent cx="2143125" cy="90995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2143125" cy="909955"/>
                    </a:xfrm>
                    <a:prstGeom prst="rect">
                      <a:avLst/>
                    </a:prstGeom>
                  </pic:spPr>
                </pic:pic>
              </a:graphicData>
            </a:graphic>
          </wp:inline>
        </w:drawing>
      </w:r>
    </w:p>
    <w:p w:rsidR="005E3CD0" w:rsidRDefault="005E3CD0"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0F3B86" w:rsidRDefault="00AF665C" w:rsidP="000F3B86">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296F5A" w:rsidRPr="00296F5A">
        <w:rPr>
          <w:rFonts w:ascii="Arial" w:hAnsi="Arial" w:cs="Arial"/>
          <w:b/>
        </w:rPr>
        <w:t>Belfast Works Training Coordinator</w:t>
      </w:r>
      <w:r w:rsidR="0043400E">
        <w:rPr>
          <w:rFonts w:ascii="Arial" w:hAnsi="Arial" w:cs="Arial"/>
          <w:b/>
        </w:rPr>
        <w:t xml:space="preserve"> </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3427"/>
        <w:gridCol w:w="1893"/>
        <w:gridCol w:w="1791"/>
      </w:tblGrid>
      <w:tr w:rsidR="00AF665C" w:rsidRPr="009C521E" w:rsidTr="00793C3F">
        <w:trPr>
          <w:trHeight w:val="353"/>
        </w:trPr>
        <w:tc>
          <w:tcPr>
            <w:tcW w:w="1905"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427" w:type="dxa"/>
          </w:tcPr>
          <w:p w:rsidR="00AF665C" w:rsidRPr="00296F5A" w:rsidRDefault="00374D84" w:rsidP="00374D84">
            <w:pPr>
              <w:spacing w:after="0" w:line="240" w:lineRule="auto"/>
              <w:rPr>
                <w:rFonts w:ascii="Arial" w:hAnsi="Arial" w:cs="Arial"/>
                <w:b/>
                <w:i/>
              </w:rPr>
            </w:pPr>
            <w:r>
              <w:rPr>
                <w:rFonts w:ascii="Arial" w:hAnsi="Arial" w:cs="Arial"/>
                <w:b/>
              </w:rPr>
              <w:t>EI Co-ordinator</w:t>
            </w:r>
          </w:p>
        </w:tc>
        <w:tc>
          <w:tcPr>
            <w:tcW w:w="1893" w:type="dxa"/>
          </w:tcPr>
          <w:p w:rsidR="00AF665C" w:rsidRPr="009C521E" w:rsidRDefault="00793C3F" w:rsidP="004E2D5C">
            <w:pPr>
              <w:spacing w:after="0" w:line="240" w:lineRule="auto"/>
              <w:rPr>
                <w:rFonts w:ascii="Arial" w:hAnsi="Arial" w:cs="Arial"/>
                <w:b/>
                <w:i/>
              </w:rPr>
            </w:pPr>
            <w:r>
              <w:rPr>
                <w:rFonts w:ascii="Arial" w:hAnsi="Arial" w:cs="Arial"/>
                <w:b/>
              </w:rPr>
              <w:t>Application No</w:t>
            </w:r>
            <w:r w:rsidR="00AF665C" w:rsidRPr="009C521E">
              <w:rPr>
                <w:rFonts w:ascii="Arial" w:hAnsi="Arial" w:cs="Arial"/>
                <w:b/>
              </w:rPr>
              <w:t>:</w:t>
            </w:r>
          </w:p>
        </w:tc>
        <w:tc>
          <w:tcPr>
            <w:tcW w:w="1791" w:type="dxa"/>
          </w:tcPr>
          <w:p w:rsidR="00AF665C" w:rsidRPr="00296F5A" w:rsidRDefault="00F70786" w:rsidP="00A27F86">
            <w:pPr>
              <w:spacing w:after="0" w:line="240" w:lineRule="auto"/>
              <w:rPr>
                <w:rFonts w:ascii="Arial" w:hAnsi="Arial" w:cs="Arial"/>
                <w:b/>
                <w:i/>
              </w:rPr>
            </w:pPr>
            <w:r>
              <w:rPr>
                <w:rFonts w:ascii="Arial" w:hAnsi="Arial" w:cs="Arial"/>
                <w:b/>
              </w:rPr>
              <w:t>EIC/</w:t>
            </w:r>
            <w:r w:rsidR="005E3CD0">
              <w:rPr>
                <w:rFonts w:ascii="Arial" w:hAnsi="Arial" w:cs="Arial"/>
                <w:b/>
              </w:rPr>
              <w:t>0</w:t>
            </w:r>
            <w:r>
              <w:rPr>
                <w:rFonts w:ascii="Arial" w:hAnsi="Arial" w:cs="Arial"/>
                <w:b/>
              </w:rPr>
              <w:t>1/2021</w:t>
            </w:r>
          </w:p>
        </w:tc>
      </w:tr>
      <w:tr w:rsidR="00AF665C" w:rsidRPr="009C521E" w:rsidTr="00793C3F">
        <w:tc>
          <w:tcPr>
            <w:tcW w:w="1905"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11" w:type="dxa"/>
            <w:gridSpan w:val="3"/>
          </w:tcPr>
          <w:p w:rsidR="00AF665C" w:rsidRPr="00296F5A" w:rsidRDefault="00374D84" w:rsidP="002A3B39">
            <w:pPr>
              <w:rPr>
                <w:rFonts w:ascii="Arial" w:hAnsi="Arial" w:cs="Arial"/>
                <w:b/>
                <w:i/>
              </w:rPr>
            </w:pPr>
            <w:r>
              <w:rPr>
                <w:rFonts w:ascii="Arial" w:hAnsi="Arial" w:cs="Arial"/>
                <w:b/>
              </w:rPr>
              <w:t>30</w:t>
            </w:r>
            <w:r w:rsidR="00296F5A" w:rsidRPr="00296F5A">
              <w:rPr>
                <w:rFonts w:ascii="Arial" w:hAnsi="Arial" w:cs="Arial"/>
                <w:b/>
              </w:rPr>
              <w:t xml:space="preserve"> hours per week</w:t>
            </w:r>
          </w:p>
        </w:tc>
      </w:tr>
      <w:tr w:rsidR="00AF665C" w:rsidRPr="009C521E" w:rsidTr="00793C3F">
        <w:tc>
          <w:tcPr>
            <w:tcW w:w="1905"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11" w:type="dxa"/>
            <w:gridSpan w:val="3"/>
          </w:tcPr>
          <w:p w:rsidR="001162FF" w:rsidRPr="00296F5A" w:rsidRDefault="005E3CD0" w:rsidP="001162FF">
            <w:pPr>
              <w:tabs>
                <w:tab w:val="left" w:pos="0"/>
              </w:tabs>
              <w:rPr>
                <w:rFonts w:ascii="Arial" w:hAnsi="Arial" w:cs="Arial"/>
                <w:b/>
                <w:sz w:val="24"/>
                <w:szCs w:val="24"/>
              </w:rPr>
            </w:pPr>
            <w:r>
              <w:rPr>
                <w:rFonts w:ascii="Arial" w:hAnsi="Arial" w:cs="Arial"/>
                <w:b/>
                <w:sz w:val="24"/>
                <w:szCs w:val="24"/>
              </w:rPr>
              <w:t>Wednesday 3</w:t>
            </w:r>
            <w:r w:rsidRPr="005E3CD0">
              <w:rPr>
                <w:rFonts w:ascii="Arial" w:hAnsi="Arial" w:cs="Arial"/>
                <w:b/>
                <w:sz w:val="24"/>
                <w:szCs w:val="24"/>
                <w:vertAlign w:val="superscript"/>
              </w:rPr>
              <w:t>rd</w:t>
            </w:r>
            <w:r>
              <w:rPr>
                <w:rFonts w:ascii="Arial" w:hAnsi="Arial" w:cs="Arial"/>
                <w:b/>
                <w:sz w:val="24"/>
                <w:szCs w:val="24"/>
              </w:rPr>
              <w:t xml:space="preserve"> February 2021 at 12 noon</w:t>
            </w:r>
          </w:p>
          <w:p w:rsidR="00AF665C" w:rsidRPr="00296F5A" w:rsidRDefault="00AF665C" w:rsidP="00DF37A3">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2"/>
        <w:gridCol w:w="2429"/>
        <w:gridCol w:w="1801"/>
        <w:gridCol w:w="2104"/>
      </w:tblGrid>
      <w:tr w:rsidR="00AF665C" w:rsidRPr="009C521E" w:rsidTr="00374D84">
        <w:tc>
          <w:tcPr>
            <w:tcW w:w="2682"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29"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01"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04"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374D84">
        <w:tc>
          <w:tcPr>
            <w:tcW w:w="2682" w:type="dxa"/>
          </w:tcPr>
          <w:p w:rsidR="00AF665C" w:rsidRPr="00374D84" w:rsidRDefault="00AF665C" w:rsidP="004E2D5C">
            <w:pPr>
              <w:spacing w:after="0" w:line="240" w:lineRule="auto"/>
              <w:rPr>
                <w:rFonts w:ascii="Arial" w:hAnsi="Arial" w:cs="Arial"/>
              </w:rPr>
            </w:pPr>
          </w:p>
          <w:p w:rsidR="009C521E" w:rsidRPr="00374D84" w:rsidRDefault="009C521E" w:rsidP="004E2D5C">
            <w:pPr>
              <w:spacing w:after="0" w:line="240" w:lineRule="auto"/>
              <w:rPr>
                <w:rFonts w:ascii="Arial" w:hAnsi="Arial" w:cs="Arial"/>
              </w:rPr>
            </w:pPr>
          </w:p>
        </w:tc>
        <w:tc>
          <w:tcPr>
            <w:tcW w:w="2429" w:type="dxa"/>
          </w:tcPr>
          <w:p w:rsidR="00AF665C" w:rsidRPr="00374D84" w:rsidRDefault="00AF665C" w:rsidP="004E2D5C">
            <w:pPr>
              <w:spacing w:after="0" w:line="240" w:lineRule="auto"/>
              <w:rPr>
                <w:rFonts w:ascii="Arial" w:hAnsi="Arial" w:cs="Arial"/>
              </w:rPr>
            </w:pPr>
          </w:p>
        </w:tc>
        <w:tc>
          <w:tcPr>
            <w:tcW w:w="1801" w:type="dxa"/>
          </w:tcPr>
          <w:p w:rsidR="00AF665C" w:rsidRPr="00374D84" w:rsidRDefault="00AF665C" w:rsidP="004E2D5C">
            <w:pPr>
              <w:spacing w:after="0" w:line="240" w:lineRule="auto"/>
              <w:rPr>
                <w:rFonts w:ascii="Arial" w:hAnsi="Arial" w:cs="Arial"/>
              </w:rPr>
            </w:pPr>
          </w:p>
        </w:tc>
        <w:tc>
          <w:tcPr>
            <w:tcW w:w="2104" w:type="dxa"/>
          </w:tcPr>
          <w:p w:rsidR="00AF665C" w:rsidRPr="00374D84" w:rsidRDefault="00AF665C" w:rsidP="004E2D5C">
            <w:pPr>
              <w:spacing w:after="0" w:line="240" w:lineRule="auto"/>
              <w:rPr>
                <w:rFonts w:ascii="Arial" w:hAnsi="Arial" w:cs="Arial"/>
              </w:rPr>
            </w:pPr>
          </w:p>
        </w:tc>
      </w:tr>
      <w:tr w:rsidR="00AF665C" w:rsidRPr="009C521E" w:rsidTr="00374D84">
        <w:tc>
          <w:tcPr>
            <w:tcW w:w="2682" w:type="dxa"/>
          </w:tcPr>
          <w:p w:rsidR="00AF665C" w:rsidRPr="00374D84" w:rsidRDefault="00AF665C" w:rsidP="004E2D5C">
            <w:pPr>
              <w:spacing w:after="0" w:line="240" w:lineRule="auto"/>
              <w:rPr>
                <w:rFonts w:ascii="Arial" w:hAnsi="Arial" w:cs="Arial"/>
              </w:rPr>
            </w:pPr>
          </w:p>
          <w:p w:rsidR="00AF665C" w:rsidRPr="00374D84" w:rsidRDefault="00AF665C" w:rsidP="004E2D5C">
            <w:pPr>
              <w:spacing w:after="0" w:line="240" w:lineRule="auto"/>
              <w:rPr>
                <w:rFonts w:ascii="Arial" w:hAnsi="Arial" w:cs="Arial"/>
              </w:rPr>
            </w:pPr>
          </w:p>
        </w:tc>
        <w:tc>
          <w:tcPr>
            <w:tcW w:w="2429" w:type="dxa"/>
          </w:tcPr>
          <w:p w:rsidR="00AF665C" w:rsidRPr="00374D84" w:rsidRDefault="00AF665C" w:rsidP="004E2D5C">
            <w:pPr>
              <w:spacing w:after="0" w:line="240" w:lineRule="auto"/>
              <w:rPr>
                <w:rFonts w:ascii="Arial" w:hAnsi="Arial" w:cs="Arial"/>
              </w:rPr>
            </w:pPr>
          </w:p>
        </w:tc>
        <w:tc>
          <w:tcPr>
            <w:tcW w:w="1801" w:type="dxa"/>
          </w:tcPr>
          <w:p w:rsidR="00AF665C" w:rsidRPr="00374D84" w:rsidRDefault="00AF665C" w:rsidP="004E2D5C">
            <w:pPr>
              <w:spacing w:after="0" w:line="240" w:lineRule="auto"/>
              <w:rPr>
                <w:rFonts w:ascii="Arial" w:hAnsi="Arial" w:cs="Arial"/>
              </w:rPr>
            </w:pPr>
          </w:p>
        </w:tc>
        <w:tc>
          <w:tcPr>
            <w:tcW w:w="2104" w:type="dxa"/>
          </w:tcPr>
          <w:p w:rsidR="00AF665C" w:rsidRPr="00374D84" w:rsidRDefault="00AF665C" w:rsidP="004E2D5C">
            <w:pPr>
              <w:spacing w:after="0" w:line="240" w:lineRule="auto"/>
              <w:rPr>
                <w:rFonts w:ascii="Arial" w:hAnsi="Arial" w:cs="Arial"/>
              </w:rPr>
            </w:pPr>
          </w:p>
        </w:tc>
      </w:tr>
      <w:tr w:rsidR="00AF665C" w:rsidRPr="009C521E" w:rsidTr="00374D84">
        <w:tc>
          <w:tcPr>
            <w:tcW w:w="2682" w:type="dxa"/>
          </w:tcPr>
          <w:p w:rsidR="00AF665C" w:rsidRPr="00374D84" w:rsidRDefault="00AF665C" w:rsidP="004E2D5C">
            <w:pPr>
              <w:spacing w:after="0" w:line="240" w:lineRule="auto"/>
              <w:rPr>
                <w:rFonts w:ascii="Arial" w:hAnsi="Arial" w:cs="Arial"/>
              </w:rPr>
            </w:pPr>
          </w:p>
          <w:p w:rsidR="00AF665C" w:rsidRPr="00374D84" w:rsidRDefault="00AF665C" w:rsidP="004E2D5C">
            <w:pPr>
              <w:spacing w:after="0" w:line="240" w:lineRule="auto"/>
              <w:rPr>
                <w:rFonts w:ascii="Arial" w:hAnsi="Arial" w:cs="Arial"/>
              </w:rPr>
            </w:pPr>
          </w:p>
        </w:tc>
        <w:tc>
          <w:tcPr>
            <w:tcW w:w="2429" w:type="dxa"/>
          </w:tcPr>
          <w:p w:rsidR="00AF665C" w:rsidRPr="00374D84" w:rsidRDefault="00AF665C" w:rsidP="004E2D5C">
            <w:pPr>
              <w:spacing w:after="0" w:line="240" w:lineRule="auto"/>
              <w:rPr>
                <w:rFonts w:ascii="Arial" w:hAnsi="Arial" w:cs="Arial"/>
              </w:rPr>
            </w:pPr>
          </w:p>
        </w:tc>
        <w:tc>
          <w:tcPr>
            <w:tcW w:w="1801" w:type="dxa"/>
          </w:tcPr>
          <w:p w:rsidR="00AF665C" w:rsidRPr="00374D84" w:rsidRDefault="00AF665C" w:rsidP="004E2D5C">
            <w:pPr>
              <w:spacing w:after="0" w:line="240" w:lineRule="auto"/>
              <w:rPr>
                <w:rFonts w:ascii="Arial" w:hAnsi="Arial" w:cs="Arial"/>
              </w:rPr>
            </w:pPr>
          </w:p>
        </w:tc>
        <w:tc>
          <w:tcPr>
            <w:tcW w:w="2104" w:type="dxa"/>
          </w:tcPr>
          <w:p w:rsidR="00AF665C" w:rsidRPr="00374D84" w:rsidRDefault="00AF665C" w:rsidP="004E2D5C">
            <w:pPr>
              <w:spacing w:after="0" w:line="240" w:lineRule="auto"/>
              <w:rPr>
                <w:rFonts w:ascii="Arial" w:hAnsi="Arial" w:cs="Arial"/>
              </w:rPr>
            </w:pPr>
          </w:p>
        </w:tc>
      </w:tr>
      <w:tr w:rsidR="00374D84" w:rsidRPr="009C521E" w:rsidTr="00374D84">
        <w:trPr>
          <w:trHeight w:val="510"/>
        </w:trPr>
        <w:tc>
          <w:tcPr>
            <w:tcW w:w="2682" w:type="dxa"/>
          </w:tcPr>
          <w:p w:rsidR="00374D84" w:rsidRPr="00374D84" w:rsidRDefault="00374D84" w:rsidP="004E2D5C">
            <w:pPr>
              <w:spacing w:after="0" w:line="240" w:lineRule="auto"/>
              <w:rPr>
                <w:rFonts w:ascii="Arial" w:hAnsi="Arial" w:cs="Arial"/>
              </w:rPr>
            </w:pPr>
          </w:p>
        </w:tc>
        <w:tc>
          <w:tcPr>
            <w:tcW w:w="2429" w:type="dxa"/>
          </w:tcPr>
          <w:p w:rsidR="00374D84" w:rsidRPr="00374D84" w:rsidRDefault="00374D84" w:rsidP="004E2D5C">
            <w:pPr>
              <w:spacing w:after="0" w:line="240" w:lineRule="auto"/>
              <w:rPr>
                <w:rFonts w:ascii="Arial" w:hAnsi="Arial" w:cs="Arial"/>
              </w:rPr>
            </w:pPr>
          </w:p>
        </w:tc>
        <w:tc>
          <w:tcPr>
            <w:tcW w:w="1801" w:type="dxa"/>
          </w:tcPr>
          <w:p w:rsidR="00374D84" w:rsidRPr="00374D84" w:rsidRDefault="00374D84" w:rsidP="004E2D5C">
            <w:pPr>
              <w:spacing w:after="0" w:line="240" w:lineRule="auto"/>
              <w:rPr>
                <w:rFonts w:ascii="Arial" w:hAnsi="Arial" w:cs="Arial"/>
              </w:rPr>
            </w:pPr>
          </w:p>
        </w:tc>
        <w:tc>
          <w:tcPr>
            <w:tcW w:w="2104" w:type="dxa"/>
          </w:tcPr>
          <w:p w:rsidR="00374D84" w:rsidRPr="00374D84" w:rsidRDefault="00374D84" w:rsidP="004E2D5C">
            <w:pPr>
              <w:spacing w:after="0" w:line="240" w:lineRule="auto"/>
              <w:rPr>
                <w:rFonts w:ascii="Arial" w:hAnsi="Arial" w:cs="Arial"/>
              </w:rPr>
            </w:pPr>
          </w:p>
        </w:tc>
      </w:tr>
    </w:tbl>
    <w:p w:rsidR="00374D84" w:rsidRDefault="00374D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2"/>
        <w:gridCol w:w="2429"/>
        <w:gridCol w:w="1801"/>
        <w:gridCol w:w="2104"/>
      </w:tblGrid>
      <w:tr w:rsidR="00AF665C" w:rsidRPr="009C521E" w:rsidTr="00374D84">
        <w:tc>
          <w:tcPr>
            <w:tcW w:w="268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29"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01" w:type="dxa"/>
          </w:tcPr>
          <w:p w:rsidR="00AF665C" w:rsidRPr="009C521E" w:rsidRDefault="00AF665C" w:rsidP="004E2D5C">
            <w:pPr>
              <w:spacing w:after="0" w:line="240" w:lineRule="auto"/>
              <w:rPr>
                <w:rFonts w:ascii="Arial" w:hAnsi="Arial" w:cs="Arial"/>
                <w:b/>
                <w:i/>
              </w:rPr>
            </w:pPr>
          </w:p>
        </w:tc>
        <w:tc>
          <w:tcPr>
            <w:tcW w:w="2104"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374D84">
        <w:tc>
          <w:tcPr>
            <w:tcW w:w="2682" w:type="dxa"/>
          </w:tcPr>
          <w:p w:rsidR="00AF665C" w:rsidRPr="009C521E" w:rsidRDefault="00AF665C" w:rsidP="004E2D5C">
            <w:pPr>
              <w:spacing w:after="0" w:line="240" w:lineRule="auto"/>
              <w:rPr>
                <w:rFonts w:ascii="Arial" w:hAnsi="Arial" w:cs="Arial"/>
                <w:i/>
              </w:rPr>
            </w:pPr>
          </w:p>
        </w:tc>
        <w:tc>
          <w:tcPr>
            <w:tcW w:w="2429"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01" w:type="dxa"/>
          </w:tcPr>
          <w:p w:rsidR="00AF665C" w:rsidRPr="009C521E" w:rsidRDefault="00AF665C" w:rsidP="004E2D5C">
            <w:pPr>
              <w:spacing w:after="0" w:line="240" w:lineRule="auto"/>
              <w:rPr>
                <w:rFonts w:ascii="Arial" w:hAnsi="Arial" w:cs="Arial"/>
                <w:i/>
              </w:rPr>
            </w:pPr>
          </w:p>
        </w:tc>
        <w:tc>
          <w:tcPr>
            <w:tcW w:w="2104" w:type="dxa"/>
          </w:tcPr>
          <w:p w:rsidR="00AF665C" w:rsidRPr="009C521E" w:rsidRDefault="00AF665C" w:rsidP="004E2D5C">
            <w:pPr>
              <w:spacing w:after="0" w:line="240" w:lineRule="auto"/>
              <w:rPr>
                <w:rFonts w:ascii="Arial" w:hAnsi="Arial" w:cs="Arial"/>
                <w:i/>
              </w:rPr>
            </w:pPr>
          </w:p>
        </w:tc>
      </w:tr>
      <w:tr w:rsidR="00AF665C" w:rsidRPr="009C521E" w:rsidTr="00374D84">
        <w:tc>
          <w:tcPr>
            <w:tcW w:w="2682"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29" w:type="dxa"/>
          </w:tcPr>
          <w:p w:rsidR="00AF665C" w:rsidRPr="009C521E" w:rsidRDefault="00AF665C" w:rsidP="004E2D5C">
            <w:pPr>
              <w:spacing w:after="0" w:line="240" w:lineRule="auto"/>
              <w:rPr>
                <w:rFonts w:ascii="Arial" w:hAnsi="Arial" w:cs="Arial"/>
                <w:i/>
              </w:rPr>
            </w:pPr>
          </w:p>
        </w:tc>
        <w:tc>
          <w:tcPr>
            <w:tcW w:w="1801" w:type="dxa"/>
          </w:tcPr>
          <w:p w:rsidR="00AF665C" w:rsidRPr="009C521E" w:rsidRDefault="00AF665C" w:rsidP="004E2D5C">
            <w:pPr>
              <w:spacing w:after="0" w:line="240" w:lineRule="auto"/>
              <w:rPr>
                <w:rFonts w:ascii="Arial" w:hAnsi="Arial" w:cs="Arial"/>
                <w:i/>
              </w:rPr>
            </w:pPr>
          </w:p>
        </w:tc>
        <w:tc>
          <w:tcPr>
            <w:tcW w:w="210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374D84">
        <w:trPr>
          <w:trHeight w:val="20"/>
        </w:trPr>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AF665C" w:rsidRPr="009C521E" w:rsidRDefault="00AF665C" w:rsidP="00CC03F6">
      <w:pPr>
        <w:spacing w:after="0"/>
        <w:rPr>
          <w:rFonts w:ascii="Arial" w:hAnsi="Arial" w:cs="Arial"/>
          <w:i/>
        </w:rPr>
      </w:pPr>
      <w:r w:rsidRPr="009C521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AF665C" w:rsidRPr="009C521E" w:rsidTr="00374D84">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CC03F6">
        <w:trPr>
          <w:trHeight w:val="8220"/>
        </w:trPr>
        <w:tc>
          <w:tcPr>
            <w:tcW w:w="9016" w:type="dxa"/>
          </w:tcPr>
          <w:p w:rsidR="00374D84" w:rsidRPr="00374D84" w:rsidRDefault="00153793" w:rsidP="00374D84">
            <w:pPr>
              <w:pStyle w:val="NoSpacing"/>
              <w:rPr>
                <w:rFonts w:ascii="Arial" w:hAnsi="Arial" w:cs="Arial"/>
                <w:b/>
              </w:rPr>
            </w:pPr>
            <w:r>
              <w:rPr>
                <w:rFonts w:ascii="Arial" w:hAnsi="Arial" w:cs="Arial"/>
                <w:b/>
              </w:rPr>
              <w:t xml:space="preserve">1. </w:t>
            </w:r>
            <w:r w:rsidR="00374D84" w:rsidRPr="00374D84">
              <w:rPr>
                <w:rFonts w:ascii="Arial" w:hAnsi="Arial" w:cs="Arial"/>
                <w:b/>
              </w:rPr>
              <w:t xml:space="preserve">A Level 5 qualification in coaching, mentoring, advice and guidance (IAG) or </w:t>
            </w:r>
            <w:r w:rsidR="005E3CD0" w:rsidRPr="00374D84">
              <w:rPr>
                <w:rFonts w:ascii="Arial" w:hAnsi="Arial" w:cs="Arial"/>
                <w:b/>
              </w:rPr>
              <w:t>counseling</w:t>
            </w:r>
            <w:r w:rsidR="00374D84" w:rsidRPr="00374D84">
              <w:rPr>
                <w:rFonts w:ascii="Arial" w:hAnsi="Arial" w:cs="Arial"/>
                <w:b/>
              </w:rPr>
              <w:t xml:space="preserve"> and at least two years’ experience of managing a similar service (health and wellbeing) in a community or health related setting.</w:t>
            </w:r>
            <w:r w:rsidR="00374D84">
              <w:rPr>
                <w:rFonts w:ascii="Arial" w:hAnsi="Arial" w:cs="Arial"/>
                <w:b/>
              </w:rPr>
              <w:t xml:space="preserve"> (Clearly state dates)</w:t>
            </w:r>
          </w:p>
          <w:p w:rsidR="00374D84" w:rsidRPr="00374D84" w:rsidRDefault="00374D84" w:rsidP="00374D84">
            <w:pPr>
              <w:pStyle w:val="NoSpacing"/>
              <w:rPr>
                <w:rFonts w:ascii="Arial" w:hAnsi="Arial" w:cs="Arial"/>
                <w:b/>
              </w:rPr>
            </w:pPr>
          </w:p>
          <w:p w:rsidR="00374D84" w:rsidRPr="00374D84" w:rsidRDefault="00374D84" w:rsidP="00374D84">
            <w:pPr>
              <w:pStyle w:val="NoSpacing"/>
              <w:rPr>
                <w:rFonts w:ascii="Arial" w:hAnsi="Arial" w:cs="Arial"/>
                <w:b/>
              </w:rPr>
            </w:pPr>
            <w:r w:rsidRPr="00374D84">
              <w:rPr>
                <w:rFonts w:ascii="Arial" w:hAnsi="Arial" w:cs="Arial"/>
                <w:b/>
              </w:rPr>
              <w:t>Or</w:t>
            </w:r>
          </w:p>
          <w:p w:rsidR="00374D84" w:rsidRPr="00374D84" w:rsidRDefault="00374D84" w:rsidP="00374D84">
            <w:pPr>
              <w:pStyle w:val="NoSpacing"/>
              <w:rPr>
                <w:rFonts w:ascii="Arial" w:hAnsi="Arial" w:cs="Arial"/>
                <w:b/>
              </w:rPr>
            </w:pPr>
          </w:p>
          <w:p w:rsidR="00AF665C" w:rsidRPr="00374D84" w:rsidRDefault="00374D84" w:rsidP="00374D84">
            <w:pPr>
              <w:spacing w:after="0" w:line="240" w:lineRule="auto"/>
              <w:rPr>
                <w:rFonts w:ascii="Arial" w:hAnsi="Arial" w:cs="Arial"/>
                <w:b/>
                <w:i/>
              </w:rPr>
            </w:pPr>
            <w:r w:rsidRPr="00374D84">
              <w:rPr>
                <w:rFonts w:ascii="Arial" w:hAnsi="Arial" w:cs="Arial"/>
                <w:b/>
              </w:rPr>
              <w:t>A proven track record of 3 years or more experience of working within a health and wellbeing service which promotes employability as a team leader or equivalent.  (Clearly state dates)</w:t>
            </w:r>
          </w:p>
          <w:p w:rsidR="00374D84" w:rsidRPr="009C521E" w:rsidRDefault="00374D84" w:rsidP="004E2D5C">
            <w:pPr>
              <w:spacing w:after="0" w:line="240" w:lineRule="auto"/>
              <w:rPr>
                <w:rFonts w:ascii="Arial" w:hAnsi="Arial" w:cs="Arial"/>
                <w:b/>
              </w:rPr>
            </w:pPr>
          </w:p>
        </w:tc>
      </w:tr>
      <w:tr w:rsidR="00AF665C" w:rsidRPr="009C521E" w:rsidTr="00374D84">
        <w:trPr>
          <w:trHeight w:val="14173"/>
        </w:trPr>
        <w:tc>
          <w:tcPr>
            <w:tcW w:w="9016" w:type="dxa"/>
          </w:tcPr>
          <w:p w:rsidR="00AF665C" w:rsidRDefault="00153793" w:rsidP="00374D84">
            <w:pPr>
              <w:spacing w:after="0" w:line="240" w:lineRule="auto"/>
              <w:rPr>
                <w:rFonts w:ascii="Arial" w:eastAsia="Calibri" w:hAnsi="Arial" w:cs="Arial"/>
                <w:b/>
                <w:lang w:val="en-US"/>
              </w:rPr>
            </w:pPr>
            <w:r>
              <w:rPr>
                <w:rFonts w:ascii="Arial" w:eastAsia="Calibri" w:hAnsi="Arial" w:cs="Arial"/>
                <w:b/>
                <w:lang w:val="en-US"/>
              </w:rPr>
              <w:lastRenderedPageBreak/>
              <w:t xml:space="preserve">2. </w:t>
            </w:r>
            <w:r w:rsidR="00374D84">
              <w:rPr>
                <w:rFonts w:ascii="Arial" w:eastAsia="Calibri" w:hAnsi="Arial" w:cs="Arial"/>
                <w:b/>
                <w:lang w:val="en-US"/>
              </w:rPr>
              <w:t>Tell the panel about your e</w:t>
            </w:r>
            <w:r w:rsidR="00374D84" w:rsidRPr="00374D84">
              <w:rPr>
                <w:rFonts w:ascii="Arial" w:eastAsia="Calibri" w:hAnsi="Arial" w:cs="Arial"/>
                <w:b/>
                <w:lang w:val="en-US"/>
              </w:rPr>
              <w:t xml:space="preserve">xperience in supervising people and teams in a target driven environment within your capacity as team lead to ensure the smooth delivery of a quality service. </w:t>
            </w:r>
          </w:p>
          <w:p w:rsidR="00374D84" w:rsidRPr="00374D84" w:rsidRDefault="00374D84" w:rsidP="00374D84">
            <w:pPr>
              <w:spacing w:after="0" w:line="240" w:lineRule="auto"/>
              <w:rPr>
                <w:rFonts w:ascii="Arial" w:hAnsi="Arial" w:cs="Arial"/>
              </w:rPr>
            </w:pPr>
          </w:p>
        </w:tc>
      </w:tr>
      <w:tr w:rsidR="00181210" w:rsidRPr="009C521E" w:rsidTr="00374D84">
        <w:trPr>
          <w:trHeight w:val="14173"/>
        </w:trPr>
        <w:tc>
          <w:tcPr>
            <w:tcW w:w="9016" w:type="dxa"/>
          </w:tcPr>
          <w:p w:rsidR="00181210" w:rsidRDefault="00153793" w:rsidP="00CC03F6">
            <w:pPr>
              <w:pStyle w:val="BodyText"/>
              <w:spacing w:after="0"/>
              <w:rPr>
                <w:rFonts w:eastAsia="Calibri" w:cs="Arial"/>
                <w:b/>
                <w:sz w:val="22"/>
                <w:szCs w:val="22"/>
                <w:lang w:val="en-US"/>
              </w:rPr>
            </w:pPr>
            <w:r>
              <w:rPr>
                <w:rFonts w:eastAsia="Calibri" w:cs="Arial"/>
                <w:b/>
                <w:sz w:val="22"/>
                <w:szCs w:val="22"/>
                <w:lang w:val="en-US"/>
              </w:rPr>
              <w:lastRenderedPageBreak/>
              <w:t xml:space="preserve">3. </w:t>
            </w:r>
            <w:r w:rsidR="00CC03F6">
              <w:rPr>
                <w:rFonts w:eastAsia="Calibri" w:cs="Arial"/>
                <w:b/>
                <w:sz w:val="22"/>
                <w:szCs w:val="22"/>
                <w:lang w:val="en-US"/>
              </w:rPr>
              <w:t>Tell the panel about your e</w:t>
            </w:r>
            <w:r w:rsidR="00CC03F6" w:rsidRPr="00CC03F6">
              <w:rPr>
                <w:rFonts w:eastAsia="Calibri" w:cs="Arial"/>
                <w:b/>
                <w:sz w:val="22"/>
                <w:szCs w:val="22"/>
                <w:lang w:val="en-US"/>
              </w:rPr>
              <w:t xml:space="preserve">xperience </w:t>
            </w:r>
            <w:r w:rsidR="001D5B1A" w:rsidRPr="001D5B1A">
              <w:rPr>
                <w:rFonts w:eastAsia="Calibri" w:cs="Arial"/>
                <w:b/>
                <w:sz w:val="22"/>
                <w:szCs w:val="22"/>
                <w:lang w:val="en-US"/>
              </w:rPr>
              <w:t>of working in or closely with health organisations/agencies supporting people facing multiple barriers to employment including health and wellbeing issues.</w:t>
            </w:r>
          </w:p>
          <w:p w:rsidR="00CC03F6" w:rsidRPr="00CC03F6" w:rsidRDefault="00CC03F6" w:rsidP="00CC03F6">
            <w:pPr>
              <w:pStyle w:val="BodyText"/>
              <w:spacing w:after="0"/>
              <w:rPr>
                <w:rFonts w:cs="Arial"/>
                <w:sz w:val="22"/>
                <w:szCs w:val="22"/>
              </w:rPr>
            </w:pPr>
          </w:p>
        </w:tc>
      </w:tr>
      <w:tr w:rsidR="008874FD" w:rsidRPr="00296F5A" w:rsidTr="001D5B1A">
        <w:trPr>
          <w:trHeight w:val="14173"/>
        </w:trPr>
        <w:tc>
          <w:tcPr>
            <w:tcW w:w="9016" w:type="dxa"/>
          </w:tcPr>
          <w:p w:rsidR="008874FD" w:rsidRDefault="00153793" w:rsidP="001D5B1A">
            <w:pPr>
              <w:spacing w:after="0" w:line="240" w:lineRule="auto"/>
              <w:jc w:val="both"/>
              <w:rPr>
                <w:rFonts w:ascii="Arial" w:eastAsia="Calibri" w:hAnsi="Arial" w:cs="Arial"/>
                <w:b/>
                <w:lang w:val="en-US"/>
              </w:rPr>
            </w:pPr>
            <w:r>
              <w:rPr>
                <w:rFonts w:ascii="Arial" w:eastAsia="Calibri" w:hAnsi="Arial" w:cs="Arial"/>
                <w:b/>
                <w:lang w:val="en-US"/>
              </w:rPr>
              <w:lastRenderedPageBreak/>
              <w:t xml:space="preserve">4. </w:t>
            </w:r>
            <w:r w:rsidR="001D5B1A">
              <w:rPr>
                <w:rFonts w:ascii="Arial" w:eastAsia="Calibri" w:hAnsi="Arial" w:cs="Arial"/>
                <w:b/>
                <w:lang w:val="en-US"/>
              </w:rPr>
              <w:t>Tell the panel about your e</w:t>
            </w:r>
            <w:r w:rsidR="001D5B1A" w:rsidRPr="001D5B1A">
              <w:rPr>
                <w:rFonts w:ascii="Arial" w:eastAsia="Calibri" w:hAnsi="Arial" w:cs="Arial"/>
                <w:b/>
                <w:lang w:val="en-US"/>
              </w:rPr>
              <w:t>xperience of networking with multiple stakeholders to promote services, coordinate service delivery and source progression pathways for clients.</w:t>
            </w:r>
          </w:p>
          <w:p w:rsidR="001D5B1A" w:rsidRPr="001D5B1A" w:rsidRDefault="001D5B1A" w:rsidP="001D5B1A">
            <w:pPr>
              <w:spacing w:after="0" w:line="240" w:lineRule="auto"/>
              <w:jc w:val="both"/>
              <w:rPr>
                <w:rFonts w:ascii="Arial" w:eastAsia="Times New Roman" w:hAnsi="Arial" w:cs="Arial"/>
                <w:lang w:eastAsia="en-GB"/>
              </w:rPr>
            </w:pPr>
          </w:p>
        </w:tc>
      </w:tr>
      <w:tr w:rsidR="008874FD" w:rsidRPr="009C521E" w:rsidTr="001D5B1A">
        <w:trPr>
          <w:trHeight w:val="8504"/>
        </w:trPr>
        <w:tc>
          <w:tcPr>
            <w:tcW w:w="9016" w:type="dxa"/>
          </w:tcPr>
          <w:p w:rsidR="008874FD" w:rsidRDefault="00153793" w:rsidP="001D5B1A">
            <w:pPr>
              <w:autoSpaceDE w:val="0"/>
              <w:autoSpaceDN w:val="0"/>
              <w:adjustRightInd w:val="0"/>
              <w:spacing w:after="0" w:line="240" w:lineRule="auto"/>
              <w:jc w:val="both"/>
              <w:rPr>
                <w:rFonts w:ascii="Arial" w:hAnsi="Arial" w:cs="Arial"/>
                <w:b/>
              </w:rPr>
            </w:pPr>
            <w:r>
              <w:rPr>
                <w:rFonts w:ascii="Arial" w:eastAsia="Calibri" w:hAnsi="Arial" w:cs="Arial"/>
                <w:b/>
              </w:rPr>
              <w:lastRenderedPageBreak/>
              <w:t xml:space="preserve">5. </w:t>
            </w:r>
            <w:r w:rsidR="00164E93">
              <w:rPr>
                <w:rFonts w:ascii="Arial" w:eastAsia="Calibri" w:hAnsi="Arial" w:cs="Arial"/>
                <w:b/>
              </w:rPr>
              <w:t>Tell the panel about your experience</w:t>
            </w:r>
            <w:r w:rsidR="001D5B1A" w:rsidRPr="001D5B1A">
              <w:rPr>
                <w:rFonts w:ascii="Arial" w:eastAsia="Calibri" w:hAnsi="Arial" w:cs="Arial"/>
                <w:b/>
                <w:lang w:val="en-US"/>
              </w:rPr>
              <w:t xml:space="preserve"> and good knowledge of I.T and database systems including the ability to use the full range of Microsoft office products (Word, Excel, </w:t>
            </w:r>
            <w:proofErr w:type="spellStart"/>
            <w:r w:rsidR="001D5B1A" w:rsidRPr="001D5B1A">
              <w:rPr>
                <w:rFonts w:ascii="Arial" w:eastAsia="Calibri" w:hAnsi="Arial" w:cs="Arial"/>
                <w:b/>
                <w:lang w:val="en-US"/>
              </w:rPr>
              <w:t>Powerpoint</w:t>
            </w:r>
            <w:proofErr w:type="spellEnd"/>
            <w:r w:rsidR="001D5B1A" w:rsidRPr="001D5B1A">
              <w:rPr>
                <w:rFonts w:ascii="Arial" w:eastAsia="Calibri" w:hAnsi="Arial" w:cs="Arial"/>
                <w:b/>
                <w:lang w:val="en-US"/>
              </w:rPr>
              <w:t>, Outlook, etc).</w:t>
            </w:r>
          </w:p>
          <w:p w:rsidR="000212C1" w:rsidRDefault="000212C1" w:rsidP="008874FD">
            <w:pPr>
              <w:autoSpaceDE w:val="0"/>
              <w:autoSpaceDN w:val="0"/>
              <w:adjustRightInd w:val="0"/>
              <w:spacing w:before="60" w:after="60" w:line="360" w:lineRule="auto"/>
              <w:jc w:val="both"/>
              <w:rPr>
                <w:rFonts w:ascii="Arial" w:eastAsia="Times New Roman" w:hAnsi="Arial" w:cs="Arial"/>
                <w:b/>
                <w:lang w:eastAsia="en-GB"/>
              </w:rPr>
            </w:pPr>
          </w:p>
        </w:tc>
      </w:tr>
      <w:tr w:rsidR="00296F5A" w:rsidRPr="009C521E" w:rsidTr="00874B42">
        <w:trPr>
          <w:trHeight w:val="3345"/>
        </w:trPr>
        <w:tc>
          <w:tcPr>
            <w:tcW w:w="9016" w:type="dxa"/>
            <w:tcBorders>
              <w:bottom w:val="single" w:sz="4" w:space="0" w:color="auto"/>
            </w:tcBorders>
          </w:tcPr>
          <w:p w:rsidR="00296F5A" w:rsidRDefault="00153793" w:rsidP="00221E81">
            <w:pPr>
              <w:spacing w:after="0" w:line="240" w:lineRule="auto"/>
              <w:rPr>
                <w:rFonts w:ascii="Arial" w:hAnsi="Arial" w:cs="Arial"/>
              </w:rPr>
            </w:pPr>
            <w:r>
              <w:rPr>
                <w:rFonts w:ascii="Arial" w:eastAsia="Calibri" w:hAnsi="Arial" w:cs="Arial"/>
                <w:b/>
                <w:lang w:val="en-US"/>
              </w:rPr>
              <w:t xml:space="preserve">6. </w:t>
            </w:r>
            <w:r w:rsidR="00221E81" w:rsidRPr="00221E81">
              <w:rPr>
                <w:rFonts w:ascii="Arial" w:eastAsia="Calibri" w:hAnsi="Arial" w:cs="Arial"/>
                <w:b/>
                <w:lang w:val="en-US"/>
              </w:rPr>
              <w:t>Do you have a valid driving license and access to tra</w:t>
            </w:r>
            <w:r w:rsidR="00221E81">
              <w:rPr>
                <w:rFonts w:ascii="Arial" w:eastAsia="Calibri" w:hAnsi="Arial" w:cs="Arial"/>
                <w:b/>
                <w:lang w:val="en-US"/>
              </w:rPr>
              <w:t>nsport appropriate for the post? (ACT</w:t>
            </w:r>
            <w:r w:rsidR="00221E81" w:rsidRPr="00221E81">
              <w:rPr>
                <w:rFonts w:ascii="Arial" w:eastAsia="Calibri" w:hAnsi="Arial" w:cs="Arial"/>
                <w:b/>
                <w:lang w:val="en-US"/>
              </w:rPr>
              <w:t xml:space="preserve"> is aware that some persons with disabilities may not be able to hold a driving license.  If this is the case, please</w:t>
            </w:r>
            <w:r w:rsidR="00221E81">
              <w:rPr>
                <w:rFonts w:ascii="Arial" w:eastAsia="Calibri" w:hAnsi="Arial" w:cs="Arial"/>
                <w:b/>
                <w:lang w:val="en-US"/>
              </w:rPr>
              <w:t xml:space="preserve"> demonstrate how you can </w:t>
            </w:r>
            <w:r w:rsidR="005E3CD0">
              <w:rPr>
                <w:rFonts w:ascii="Arial" w:eastAsia="Calibri" w:hAnsi="Arial" w:cs="Arial"/>
                <w:b/>
                <w:lang w:val="en-US"/>
              </w:rPr>
              <w:t>fulfill</w:t>
            </w:r>
            <w:r w:rsidR="00221E81" w:rsidRPr="00221E81">
              <w:rPr>
                <w:rFonts w:ascii="Arial" w:eastAsia="Calibri" w:hAnsi="Arial" w:cs="Arial"/>
                <w:b/>
                <w:lang w:val="en-US"/>
              </w:rPr>
              <w:t xml:space="preserve"> the mobility requirements for the post for which you are applying).  </w:t>
            </w:r>
          </w:p>
        </w:tc>
      </w:tr>
      <w:tr w:rsidR="00AF665C" w:rsidRPr="009C521E" w:rsidTr="00874B42">
        <w:trPr>
          <w:trHeight w:val="737"/>
        </w:trPr>
        <w:tc>
          <w:tcPr>
            <w:tcW w:w="9016" w:type="dxa"/>
            <w:tcBorders>
              <w:bottom w:val="single" w:sz="4" w:space="0" w:color="auto"/>
            </w:tcBorders>
          </w:tcPr>
          <w:p w:rsidR="00AF665C" w:rsidRDefault="00AF665C" w:rsidP="004E2D5C">
            <w:pPr>
              <w:spacing w:after="0" w:line="240" w:lineRule="auto"/>
              <w:rPr>
                <w:rFonts w:ascii="Arial" w:hAnsi="Arial" w:cs="Arial"/>
                <w:i/>
              </w:rPr>
            </w:pPr>
            <w:r w:rsidRPr="009C521E">
              <w:rPr>
                <w:rFonts w:ascii="Arial" w:hAnsi="Arial" w:cs="Arial"/>
              </w:rPr>
              <w:t>I con</w:t>
            </w:r>
            <w:bookmarkStart w:id="0" w:name="_GoBack"/>
            <w:bookmarkEnd w:id="0"/>
            <w:r w:rsidRPr="009C521E">
              <w:rPr>
                <w:rFonts w:ascii="Arial" w:hAnsi="Arial" w:cs="Arial"/>
              </w:rPr>
              <w:t>firm that the information I have given is accurate and complete, as misleading or false statements will result in the withdrawal of the offer of employment, or if employed dismissal.</w:t>
            </w:r>
          </w:p>
          <w:p w:rsidR="00874B42" w:rsidRPr="009C521E" w:rsidRDefault="00874B42" w:rsidP="004E2D5C">
            <w:pPr>
              <w:spacing w:after="0" w:line="240" w:lineRule="auto"/>
              <w:rPr>
                <w:rFonts w:ascii="Arial" w:hAnsi="Arial" w:cs="Arial"/>
                <w:i/>
              </w:rPr>
            </w:pPr>
          </w:p>
          <w:p w:rsidR="00AF665C" w:rsidRDefault="00AF665C" w:rsidP="004E2D5C">
            <w:pPr>
              <w:spacing w:after="0" w:line="240" w:lineRule="auto"/>
              <w:rPr>
                <w:rFonts w:ascii="Arial" w:hAnsi="Arial" w:cs="Arial"/>
                <w:b/>
              </w:rPr>
            </w:pPr>
            <w:r w:rsidRPr="009C521E">
              <w:rPr>
                <w:rFonts w:ascii="Arial" w:hAnsi="Arial" w:cs="Arial"/>
                <w:b/>
              </w:rPr>
              <w:t>Signed…………………………………………………Date…………………………………..</w:t>
            </w:r>
          </w:p>
          <w:p w:rsidR="00874B42" w:rsidRPr="009C521E" w:rsidRDefault="00874B42" w:rsidP="004E2D5C">
            <w:pPr>
              <w:spacing w:after="0" w:line="240" w:lineRule="auto"/>
              <w:rPr>
                <w:rFonts w:ascii="Arial" w:hAnsi="Arial" w:cs="Arial"/>
                <w:b/>
                <w:i/>
              </w:rPr>
            </w:pPr>
          </w:p>
        </w:tc>
      </w:tr>
      <w:tr w:rsidR="00AF665C" w:rsidRPr="009C521E" w:rsidTr="00874B42">
        <w:tc>
          <w:tcPr>
            <w:tcW w:w="9016" w:type="dxa"/>
            <w:tcBorders>
              <w:top w:val="single" w:sz="4" w:space="0" w:color="auto"/>
              <w:left w:val="nil"/>
              <w:bottom w:val="nil"/>
              <w:right w:val="nil"/>
            </w:tcBorders>
          </w:tcPr>
          <w:p w:rsidR="00A622EC" w:rsidRPr="009C521E" w:rsidRDefault="00A622EC" w:rsidP="004E2D5C">
            <w:pPr>
              <w:spacing w:after="0" w:line="240" w:lineRule="auto"/>
              <w:rPr>
                <w:rFonts w:ascii="Arial" w:hAnsi="Arial" w:cs="Arial"/>
                <w:i/>
              </w:rPr>
            </w:pPr>
          </w:p>
        </w:tc>
      </w:tr>
      <w:tr w:rsidR="00AF665C" w:rsidRPr="009C521E" w:rsidTr="00874B42">
        <w:tc>
          <w:tcPr>
            <w:tcW w:w="9016" w:type="dxa"/>
            <w:tcBorders>
              <w:top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374D84">
        <w:tc>
          <w:tcPr>
            <w:tcW w:w="9016" w:type="dxa"/>
          </w:tcPr>
          <w:p w:rsidR="00AF665C" w:rsidRPr="009C521E" w:rsidRDefault="00AF665C" w:rsidP="004E2D5C">
            <w:pPr>
              <w:spacing w:after="0"/>
              <w:rPr>
                <w:rFonts w:ascii="Arial" w:hAnsi="Arial" w:cs="Arial"/>
                <w:i/>
              </w:rPr>
            </w:pPr>
            <w:r w:rsidRPr="009C521E">
              <w:rPr>
                <w:rFonts w:ascii="Arial" w:hAnsi="Arial" w:cs="Arial"/>
              </w:rPr>
              <w:lastRenderedPageBreak/>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w:t>
            </w:r>
            <w:r w:rsidR="00874B42">
              <w:rPr>
                <w:rFonts w:ascii="Arial" w:hAnsi="Arial" w:cs="Arial"/>
                <w:b/>
              </w:rPr>
              <w:t>d: ____________________________</w:t>
            </w:r>
            <w:r w:rsidRPr="009C521E">
              <w:rPr>
                <w:rFonts w:ascii="Arial" w:hAnsi="Arial" w:cs="Arial"/>
                <w:b/>
              </w:rPr>
              <w:t>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A27F86" w:rsidRPr="009C521E" w:rsidRDefault="00A27F86"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2D7907" w:rsidRDefault="002D790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lastRenderedPageBreak/>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874B42">
        <w:trPr>
          <w:trHeight w:val="283"/>
        </w:trPr>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Name:</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Occupation:</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Full Address:</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Telephone Number:</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Email:</w:t>
            </w:r>
          </w:p>
        </w:tc>
        <w:tc>
          <w:tcPr>
            <w:tcW w:w="6794" w:type="dxa"/>
            <w:vAlign w:val="center"/>
          </w:tcPr>
          <w:p w:rsidR="00AF665C" w:rsidRPr="00874B42" w:rsidRDefault="00AF665C" w:rsidP="00874B42">
            <w:pPr>
              <w:spacing w:after="0" w:line="240" w:lineRule="auto"/>
              <w:rPr>
                <w:rFonts w:ascii="Arial" w:hAnsi="Arial" w:cs="Arial"/>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874B42">
        <w:tc>
          <w:tcPr>
            <w:tcW w:w="9242" w:type="dxa"/>
            <w:gridSpan w:val="2"/>
            <w:vAlign w:val="center"/>
          </w:tcPr>
          <w:p w:rsidR="00AF665C" w:rsidRPr="009C521E" w:rsidRDefault="00AF665C" w:rsidP="00874B42">
            <w:pPr>
              <w:spacing w:after="0" w:line="240" w:lineRule="auto"/>
              <w:rPr>
                <w:rFonts w:ascii="Arial" w:hAnsi="Arial" w:cs="Arial"/>
                <w:i/>
              </w:rPr>
            </w:pPr>
            <w:r w:rsidRPr="009C521E">
              <w:rPr>
                <w:rFonts w:ascii="Arial" w:hAnsi="Arial" w:cs="Arial"/>
                <w:b/>
              </w:rPr>
              <w:t>Reference</w:t>
            </w: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Name:</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Occupation</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Full Address:</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Telephone Number:</w:t>
            </w:r>
          </w:p>
        </w:tc>
        <w:tc>
          <w:tcPr>
            <w:tcW w:w="6794" w:type="dxa"/>
            <w:vAlign w:val="center"/>
          </w:tcPr>
          <w:p w:rsidR="00AF665C" w:rsidRPr="00874B42" w:rsidRDefault="00AF665C" w:rsidP="00874B42">
            <w:pPr>
              <w:spacing w:after="0" w:line="240" w:lineRule="auto"/>
              <w:rPr>
                <w:rFonts w:ascii="Arial" w:hAnsi="Arial" w:cs="Arial"/>
              </w:rPr>
            </w:pPr>
          </w:p>
        </w:tc>
      </w:tr>
      <w:tr w:rsidR="00AF665C" w:rsidRPr="009C521E" w:rsidTr="00874B42">
        <w:trPr>
          <w:trHeight w:val="454"/>
        </w:trPr>
        <w:tc>
          <w:tcPr>
            <w:tcW w:w="2448" w:type="dxa"/>
            <w:vAlign w:val="center"/>
          </w:tcPr>
          <w:p w:rsidR="00AF665C" w:rsidRPr="009C521E" w:rsidRDefault="00AF665C" w:rsidP="00874B42">
            <w:pPr>
              <w:spacing w:after="0" w:line="240" w:lineRule="auto"/>
              <w:rPr>
                <w:rFonts w:ascii="Arial" w:hAnsi="Arial" w:cs="Arial"/>
                <w:b/>
                <w:i/>
              </w:rPr>
            </w:pPr>
            <w:r w:rsidRPr="009C521E">
              <w:rPr>
                <w:rFonts w:ascii="Arial" w:hAnsi="Arial" w:cs="Arial"/>
                <w:b/>
              </w:rPr>
              <w:t>Email:</w:t>
            </w:r>
          </w:p>
        </w:tc>
        <w:tc>
          <w:tcPr>
            <w:tcW w:w="6794" w:type="dxa"/>
            <w:vAlign w:val="center"/>
          </w:tcPr>
          <w:p w:rsidR="00AF665C" w:rsidRPr="00874B42" w:rsidRDefault="00AF665C" w:rsidP="00874B42">
            <w:pPr>
              <w:spacing w:after="0" w:line="240" w:lineRule="auto"/>
              <w:rPr>
                <w:rFonts w:ascii="Arial" w:hAnsi="Arial" w:cs="Arial"/>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D6F1B" w:rsidP="00B04F08">
      <w:pPr>
        <w:autoSpaceDE w:val="0"/>
        <w:autoSpaceDN w:val="0"/>
        <w:adjustRightInd w:val="0"/>
        <w:spacing w:line="360" w:lineRule="auto"/>
        <w:ind w:left="7200" w:firstLine="720"/>
        <w:jc w:val="center"/>
        <w:rPr>
          <w:rFonts w:cs="Arial"/>
          <w:i/>
        </w:rPr>
      </w:pPr>
      <w:r w:rsidRPr="009C521E">
        <w:rPr>
          <w:rFonts w:cs="Arial"/>
          <w:i/>
        </w:rPr>
        <w:lastRenderedPageBreak/>
        <w:t>QF16/4</w:t>
      </w:r>
    </w:p>
    <w:p w:rsidR="004E2D5C" w:rsidRPr="009C521E" w:rsidRDefault="005E3CD0" w:rsidP="005E3CD0">
      <w:pPr>
        <w:spacing w:after="0" w:line="240" w:lineRule="auto"/>
        <w:jc w:val="center"/>
        <w:rPr>
          <w:rFonts w:ascii="Times New Roman" w:eastAsia="Times New Roman" w:hAnsi="Times New Roman" w:cs="Times New Roman"/>
          <w:noProof/>
          <w:lang w:eastAsia="en-GB"/>
        </w:rPr>
      </w:pPr>
      <w:r w:rsidRPr="005E3CD0">
        <w:rPr>
          <w:rFonts w:ascii="Times New Roman" w:eastAsia="Times New Roman" w:hAnsi="Times New Roman" w:cs="Times New Roman"/>
          <w:b/>
          <w:noProof/>
          <w:u w:val="single"/>
          <w:lang w:eastAsia="en-GB"/>
        </w:rPr>
        <w:drawing>
          <wp:inline distT="0" distB="0" distL="0" distR="0">
            <wp:extent cx="3331464" cy="80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5E3CD0" w:rsidRDefault="005E3CD0" w:rsidP="004E2D5C">
      <w:pPr>
        <w:spacing w:after="0" w:line="240" w:lineRule="auto"/>
        <w:jc w:val="center"/>
        <w:outlineLvl w:val="0"/>
        <w:rPr>
          <w:rFonts w:ascii="Arial" w:eastAsia="Times New Roman" w:hAnsi="Arial" w:cs="Arial"/>
          <w:b/>
          <w:noProof/>
          <w:lang w:eastAsia="en-GB"/>
        </w:rPr>
      </w:pP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874B42">
        <w:rPr>
          <w:rFonts w:ascii="Arial" w:hAnsi="Arial" w:cs="Arial"/>
          <w:b/>
        </w:rPr>
        <w:t>EIC/</w:t>
      </w:r>
      <w:r w:rsidR="005E3CD0">
        <w:rPr>
          <w:rFonts w:ascii="Arial" w:hAnsi="Arial" w:cs="Arial"/>
          <w:b/>
        </w:rPr>
        <w:t>0</w:t>
      </w:r>
      <w:r w:rsidR="00874B42">
        <w:rPr>
          <w:rFonts w:ascii="Arial" w:hAnsi="Arial" w:cs="Arial"/>
          <w:b/>
        </w:rPr>
        <w:t>1/2021</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057463"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E874C4" w:rsidRDefault="00E874C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057463"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E874C4" w:rsidRDefault="00E874C4"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057463"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E874C4" w:rsidRDefault="00E874C4"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057463"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E874C4" w:rsidRDefault="00E874C4" w:rsidP="004E2D5C"/>
              </w:txbxContent>
            </v:textbox>
          </v:shape>
        </w:pict>
      </w:r>
      <w:r w:rsidRPr="00057463">
        <w:rPr>
          <w:rFonts w:ascii="Arial" w:eastAsia="Times New Roman" w:hAnsi="Arial" w:cs="Arial"/>
          <w:noProof/>
          <w:lang w:eastAsia="en-GB"/>
        </w:rPr>
        <w:pict>
          <v:shape id="Text Box 17" o:spid="_x0000_s1030" type="#_x0000_t202" style="position:absolute;margin-left:170.25pt;margin-top:6.45pt;width:27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E874C4" w:rsidRDefault="00E874C4"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05746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E874C4" w:rsidRDefault="00E874C4" w:rsidP="004E2D5C"/>
              </w:txbxContent>
            </v:textbox>
          </v:shape>
        </w:pict>
      </w:r>
      <w:r w:rsidRPr="00057463">
        <w:rPr>
          <w:rFonts w:ascii="Arial" w:eastAsia="Times New Roman" w:hAnsi="Arial" w:cs="Arial"/>
          <w:b/>
          <w:noProof/>
          <w:lang w:eastAsia="en-GB"/>
        </w:rPr>
        <w:pict>
          <v:shape id="Text Box 18" o:spid="_x0000_s1032" type="#_x0000_t202" style="position:absolute;left:0;text-align:left;margin-left:170.25pt;margin-top:8.7pt;width:2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E874C4" w:rsidRDefault="00E874C4"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057463" w:rsidP="004E2D5C">
      <w:pPr>
        <w:spacing w:after="0" w:line="240" w:lineRule="auto"/>
        <w:ind w:left="720" w:firstLine="720"/>
        <w:outlineLvl w:val="0"/>
        <w:rPr>
          <w:rFonts w:ascii="Arial" w:eastAsia="Times New Roman" w:hAnsi="Arial" w:cs="Arial"/>
          <w:b/>
        </w:rPr>
      </w:pPr>
      <w:r w:rsidRPr="00057463">
        <w:rPr>
          <w:rFonts w:ascii="Arial" w:eastAsia="Times New Roman" w:hAnsi="Arial" w:cs="Arial"/>
          <w:noProof/>
          <w:lang w:eastAsia="en-GB"/>
        </w:rPr>
        <w:pict>
          <v:shape id="_x0000_s1033" type="#_x0000_t202" style="position:absolute;left:0;text-align:left;margin-left:170.25pt;margin-top:6.1pt;width:2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E874C4" w:rsidRDefault="00E874C4"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E874C4" w:rsidRDefault="00E874C4"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057463" w:rsidP="004E2D5C">
      <w:pPr>
        <w:spacing w:after="0" w:line="240" w:lineRule="auto"/>
        <w:ind w:left="720" w:firstLine="720"/>
        <w:outlineLvl w:val="0"/>
        <w:rPr>
          <w:rFonts w:ascii="Arial" w:eastAsia="Times New Roman" w:hAnsi="Arial" w:cs="Arial"/>
          <w:b/>
        </w:rPr>
      </w:pPr>
      <w:r w:rsidRPr="00057463">
        <w:rPr>
          <w:rFonts w:ascii="Arial" w:eastAsia="Times New Roman" w:hAnsi="Arial" w:cs="Arial"/>
          <w:noProof/>
          <w:lang w:eastAsia="en-GB"/>
        </w:rPr>
        <w:pict>
          <v:shape id="Text Box 13" o:spid="_x0000_s1035" type="#_x0000_t202" style="position:absolute;left:0;text-align:left;margin-left:170.25pt;margin-top:10.6pt;width:27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E874C4" w:rsidRDefault="00E874C4"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E874C4" w:rsidRDefault="00E874C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057463" w:rsidP="004E2D5C">
      <w:pPr>
        <w:spacing w:after="0" w:line="240" w:lineRule="auto"/>
        <w:ind w:left="720" w:firstLine="720"/>
        <w:outlineLvl w:val="0"/>
        <w:rPr>
          <w:rFonts w:ascii="Arial" w:eastAsia="Times New Roman" w:hAnsi="Arial" w:cs="Arial"/>
          <w:b/>
        </w:rPr>
      </w:pPr>
      <w:r w:rsidRPr="00057463">
        <w:rPr>
          <w:rFonts w:ascii="Arial" w:eastAsia="Times New Roman" w:hAnsi="Arial" w:cs="Arial"/>
          <w:noProof/>
          <w:lang w:eastAsia="en-GB"/>
        </w:rPr>
        <w:pict>
          <v:shape id="Text Box 14" o:spid="_x0000_s1037" type="#_x0000_t202" style="position:absolute;left:0;text-align:left;margin-left:357pt;margin-top:11.15pt;width:2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E874C4" w:rsidRDefault="00E874C4"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E874C4" w:rsidRDefault="00E874C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B04F08">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057463"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E874C4" w:rsidRDefault="00E874C4"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E874C4" w:rsidRDefault="00E874C4"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057463" w:rsidP="004E2D5C">
      <w:pPr>
        <w:spacing w:after="0" w:line="240" w:lineRule="auto"/>
        <w:outlineLvl w:val="0"/>
        <w:rPr>
          <w:rFonts w:ascii="Arial" w:eastAsia="Times New Roman" w:hAnsi="Arial" w:cs="Arial"/>
        </w:rPr>
      </w:pPr>
      <w:r>
        <w:rPr>
          <w:rFonts w:ascii="Arial" w:eastAsia="Times New Roman" w:hAnsi="Arial" w:cs="Arial"/>
          <w:noProof/>
          <w:lang w:eastAsia="en-GB"/>
        </w:rPr>
        <w:lastRenderedPageBreak/>
        <w:pict>
          <v:shape id="Text Box 10" o:spid="_x0000_s1041" type="#_x0000_t202" style="position:absolute;margin-left:445.05pt;margin-top:9.4pt;width:21.75pt;height:1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PTcz4ssAgAAWQQAAA4AAAAAAAAAAAAAAAAALgIAAGRy&#10;cy9lMm9Eb2MueG1sUEsBAi0AFAAGAAgAAAAhAHuG1ATfAAAACQEAAA8AAAAAAAAAAAAAAAAAhgQA&#10;AGRycy9kb3ducmV2LnhtbFBLBQYAAAAABAAEAPMAAACSBQAAAAA=&#10;">
            <v:textbox>
              <w:txbxContent>
                <w:p w:rsidR="00E874C4" w:rsidRDefault="00E874C4" w:rsidP="000212C1"/>
              </w:txbxContent>
            </v:textbox>
          </v:shape>
        </w:pict>
      </w:r>
      <w:r>
        <w:rPr>
          <w:rFonts w:ascii="Arial" w:eastAsia="Times New Roman" w:hAnsi="Arial" w:cs="Arial"/>
          <w:noProof/>
          <w:lang w:eastAsia="en-GB"/>
        </w:rPr>
        <w:pict>
          <v:shape id="_x0000_s1042" type="#_x0000_t202" style="position:absolute;margin-left:356.25pt;margin-top:9.1pt;width:21.7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E874C4" w:rsidRDefault="00E874C4" w:rsidP="004E2D5C"/>
              </w:txbxContent>
            </v:textbox>
          </v:shape>
        </w:pict>
      </w:r>
      <w:r>
        <w:rPr>
          <w:rFonts w:ascii="Arial" w:eastAsia="Times New Roman" w:hAnsi="Arial" w:cs="Arial"/>
          <w:noProof/>
          <w:lang w:eastAsia="en-GB"/>
        </w:rPr>
        <w:pict>
          <v:shape id="_x0000_s1043" type="#_x0000_t202" style="position:absolute;margin-left:263.1pt;margin-top:9.1pt;width:21.7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E874C4" w:rsidRDefault="00E874C4" w:rsidP="004E2D5C"/>
              </w:txbxContent>
            </v:textbox>
          </v:shape>
        </w:pict>
      </w:r>
      <w:r>
        <w:rPr>
          <w:rFonts w:ascii="Arial" w:eastAsia="Times New Roman" w:hAnsi="Arial" w:cs="Arial"/>
          <w:noProof/>
          <w:lang w:eastAsia="en-GB"/>
        </w:rPr>
        <w:pict>
          <v:shape id="_x0000_s1044" type="#_x0000_t202" style="position:absolute;margin-left:183pt;margin-top:9.1pt;width:21.75pt;height: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E874C4" w:rsidRDefault="00E874C4" w:rsidP="004E2D5C"/>
              </w:txbxContent>
            </v:textbox>
          </v:shape>
        </w:pict>
      </w:r>
      <w:r>
        <w:rPr>
          <w:rFonts w:ascii="Arial" w:eastAsia="Times New Roman" w:hAnsi="Arial" w:cs="Arial"/>
          <w:noProof/>
          <w:lang w:eastAsia="en-GB"/>
        </w:rPr>
        <w:pict>
          <v:shape id="_x0000_s1045" type="#_x0000_t202" style="position:absolute;margin-left:107.15pt;margin-top:9.1pt;width:21.7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E874C4" w:rsidRDefault="00E874C4" w:rsidP="004E2D5C"/>
              </w:txbxContent>
            </v:textbox>
          </v:shape>
        </w:pict>
      </w:r>
      <w:r>
        <w:rPr>
          <w:rFonts w:ascii="Arial" w:eastAsia="Times New Roman" w:hAnsi="Arial" w:cs="Arial"/>
          <w:noProof/>
          <w:lang w:eastAsia="en-GB"/>
        </w:rPr>
        <w:pict>
          <v:shape id="_x0000_s1046" type="#_x0000_t202" style="position:absolute;margin-left:38.5pt;margin-top:9.1pt;width:21.7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E874C4" w:rsidRDefault="00E874C4" w:rsidP="004E2D5C"/>
              </w:txbxContent>
            </v:textbox>
          </v:shape>
        </w:pic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057463" w:rsidP="004E2D5C">
      <w:pPr>
        <w:spacing w:after="0" w:line="240" w:lineRule="auto"/>
        <w:rPr>
          <w:rFonts w:ascii="Arial" w:eastAsia="Calibri" w:hAnsi="Arial" w:cs="Arial"/>
          <w:noProof/>
        </w:rPr>
      </w:pPr>
      <w:r w:rsidRPr="00057463">
        <w:rPr>
          <w:rFonts w:ascii="Calibri" w:eastAsia="Calibri" w:hAnsi="Calibri" w:cs="Arial"/>
          <w:noProof/>
          <w:lang w:eastAsia="en-GB"/>
        </w:rPr>
        <w:pict>
          <v:shape id="Text Box 42" o:spid="_x0000_s1047" type="#_x0000_t202" style="position:absolute;margin-left:351pt;margin-top:3.45pt;width:27pt;height: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E874C4" w:rsidRDefault="00E874C4"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057463" w:rsidP="004E2D5C">
      <w:pPr>
        <w:spacing w:after="0" w:line="240" w:lineRule="auto"/>
        <w:rPr>
          <w:rFonts w:ascii="Arial" w:eastAsia="Calibri" w:hAnsi="Arial" w:cs="Arial"/>
          <w:noProof/>
        </w:rPr>
      </w:pPr>
      <w:r w:rsidRPr="00057463">
        <w:rPr>
          <w:rFonts w:ascii="Calibri" w:eastAsia="Calibri" w:hAnsi="Calibri" w:cs="Arial"/>
          <w:noProof/>
          <w:lang w:eastAsia="en-GB"/>
        </w:rPr>
        <w:pict>
          <v:shape id="Text Box 41" o:spid="_x0000_s1048" type="#_x0000_t202" style="position:absolute;margin-left:351pt;margin-top:2.3pt;width:27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E874C4" w:rsidRDefault="00E874C4"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057463" w:rsidP="004E2D5C">
      <w:pPr>
        <w:spacing w:after="0" w:line="240" w:lineRule="auto"/>
        <w:rPr>
          <w:rFonts w:ascii="Arial" w:eastAsia="Calibri" w:hAnsi="Arial" w:cs="Arial"/>
          <w:noProof/>
        </w:rPr>
      </w:pPr>
      <w:r w:rsidRPr="00057463">
        <w:rPr>
          <w:rFonts w:ascii="Calibri" w:eastAsia="Calibri" w:hAnsi="Calibri" w:cs="Arial"/>
          <w:noProof/>
          <w:lang w:eastAsia="en-GB"/>
        </w:rPr>
        <w:pict>
          <v:shape id="Text Box 40" o:spid="_x0000_s1049" type="#_x0000_t202" style="position:absolute;margin-left:351pt;margin-top:1.1pt;width:27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E874C4" w:rsidRDefault="00E874C4"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057463" w:rsidP="004E2D5C">
      <w:pPr>
        <w:spacing w:after="0" w:line="240" w:lineRule="auto"/>
        <w:rPr>
          <w:rFonts w:ascii="Arial" w:eastAsia="Calibri" w:hAnsi="Arial" w:cs="Arial"/>
          <w:noProof/>
        </w:rPr>
      </w:pPr>
      <w:r w:rsidRPr="00057463">
        <w:rPr>
          <w:rFonts w:ascii="Calibri" w:eastAsia="Calibri" w:hAnsi="Calibri" w:cs="Arial"/>
          <w:noProof/>
          <w:lang w:eastAsia="en-GB"/>
        </w:rPr>
        <w:pict>
          <v:shape id="Text Box 39" o:spid="_x0000_s1050" type="#_x0000_t202" style="position:absolute;margin-left:351pt;margin-top:4.7pt;width:27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E874C4" w:rsidRDefault="00E874C4"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057463" w:rsidP="004E2D5C">
      <w:pPr>
        <w:spacing w:after="0" w:line="240" w:lineRule="auto"/>
        <w:rPr>
          <w:rFonts w:ascii="Arial" w:eastAsia="Calibri" w:hAnsi="Arial" w:cs="Arial"/>
          <w:noProof/>
        </w:rPr>
      </w:pPr>
      <w:r w:rsidRPr="00057463">
        <w:rPr>
          <w:rFonts w:ascii="Calibri" w:eastAsia="Calibri" w:hAnsi="Calibri" w:cs="Arial"/>
          <w:noProof/>
          <w:lang w:eastAsia="en-GB"/>
        </w:rPr>
        <w:pict>
          <v:shape id="Text Box 38" o:spid="_x0000_s1051" type="#_x0000_t202" style="position:absolute;margin-left:351pt;margin-top:3.5pt;width:27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E874C4" w:rsidRDefault="00E874C4"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057463" w:rsidP="004E2D5C">
      <w:pPr>
        <w:spacing w:after="0" w:line="240" w:lineRule="auto"/>
        <w:rPr>
          <w:rFonts w:ascii="Arial" w:eastAsia="Calibri" w:hAnsi="Arial" w:cs="Arial"/>
          <w:noProof/>
        </w:rPr>
      </w:pPr>
      <w:r w:rsidRPr="00057463">
        <w:rPr>
          <w:rFonts w:ascii="Calibri" w:eastAsia="Calibri" w:hAnsi="Calibri" w:cs="Arial"/>
          <w:noProof/>
          <w:lang w:eastAsia="en-GB"/>
        </w:rPr>
        <w:pict>
          <v:shape id="Text Box 37" o:spid="_x0000_s1052" type="#_x0000_t202" style="position:absolute;margin-left:351pt;margin-top:1.7pt;width:27pt;height: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E874C4" w:rsidRDefault="00E874C4"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3400E" w:rsidRDefault="0043400E" w:rsidP="0043400E">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3400E" w:rsidRDefault="0043400E" w:rsidP="0043400E">
      <w:pPr>
        <w:spacing w:after="0" w:line="240" w:lineRule="auto"/>
        <w:jc w:val="center"/>
        <w:outlineLvl w:val="0"/>
        <w:rPr>
          <w:rFonts w:ascii="Arial" w:eastAsia="Times New Roman" w:hAnsi="Arial" w:cs="Arial"/>
          <w:b/>
        </w:rPr>
      </w:pPr>
    </w:p>
    <w:p w:rsidR="0043400E" w:rsidRPr="007C3F01" w:rsidRDefault="00057463" w:rsidP="0043400E">
      <w:pPr>
        <w:spacing w:after="0" w:line="240" w:lineRule="auto"/>
        <w:jc w:val="center"/>
        <w:outlineLvl w:val="0"/>
        <w:rPr>
          <w:rFonts w:ascii="Arial" w:hAnsi="Arial" w:cs="Arial"/>
          <w:b/>
        </w:rPr>
      </w:pPr>
      <w:r w:rsidRPr="00057463">
        <w:rPr>
          <w:i/>
          <w:noProof/>
          <w:sz w:val="16"/>
          <w:szCs w:val="16"/>
          <w:lang w:eastAsia="en-GB"/>
        </w:rPr>
        <w:pict>
          <v:shape id="_x0000_s1053" type="#_x0000_t202" style="position:absolute;left:0;text-align:left;margin-left:563.25pt;margin-top:-11.6pt;width:155.45pt;height:133.2pt;z-index:-251677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yVG&#10;ivTA0QMfPbrWIyp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uVR&#10;X1vNnkAZVgNvQD+8JzDptP2K0QC9WWMFjwdG8p0CbZVZAdwjHxfFfJnDwp6fbM9PiKIAVGOP0TS9&#10;8VP7Pxordh34Oar5CvTYiKiUINwppoOKoftiSoeXIrT3+Tpa/XjP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V+3/DgwIAABcFAAAOAAAAAAAAAAAAAAAAAC4CAABkcnMvZTJvRG9jLnhtbFBLAQItABQABgAI&#10;AAAAIQDY2iRh4wAAAA0BAAAPAAAAAAAAAAAAAAAAAN0EAABkcnMvZG93bnJldi54bWxQSwUGAAAA&#10;AAQABADzAAAA7QUAAAAA&#10;" stroked="f">
            <v:textbox style="mso-fit-shape-to-text:t">
              <w:txbxContent>
                <w:p w:rsidR="00E874C4" w:rsidRDefault="00E874C4"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057463">
        <w:rPr>
          <w:i/>
          <w:noProof/>
          <w:sz w:val="16"/>
          <w:szCs w:val="16"/>
          <w:lang w:eastAsia="en-GB"/>
        </w:rPr>
        <w:pict>
          <v:shape id="Text Box 1" o:spid="_x0000_s1054" type="#_x0000_t202" style="position:absolute;left:0;text-align:left;margin-left:598.45pt;margin-top:-44.25pt;width:20.85pt;height:32.6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Z&#10;Z3ypggIAABUFAAAOAAAAAAAAAAAAAAAAAC4CAABkcnMvZTJvRG9jLnhtbFBLAQItABQABgAIAAAA&#10;IQC92IUe4QAAAA0BAAAPAAAAAAAAAAAAAAAAANwEAABkcnMvZG93bnJldi54bWxQSwUGAAAAAAQA&#10;BADzAAAA6gUAAAAA&#10;" stroked="f">
            <v:textbox style="mso-fit-shape-to-text:t">
              <w:txbxContent>
                <w:p w:rsidR="00E874C4" w:rsidRDefault="00E874C4" w:rsidP="0043400E"/>
              </w:txbxContent>
            </v:textbox>
          </v:shape>
        </w:pict>
      </w:r>
      <w:r w:rsidR="0043400E" w:rsidRPr="00E64F5F">
        <w:rPr>
          <w:rFonts w:ascii="Arial" w:eastAsia="Times New Roman" w:hAnsi="Arial" w:cs="Arial"/>
          <w:i/>
          <w:sz w:val="16"/>
          <w:szCs w:val="16"/>
        </w:rPr>
        <w:t xml:space="preserve">Access to this information will be strictly controlled and will not be seen by the </w:t>
      </w:r>
      <w:proofErr w:type="spellStart"/>
      <w:r w:rsidR="0043400E" w:rsidRPr="00E64F5F">
        <w:rPr>
          <w:rFonts w:ascii="Arial" w:eastAsia="Times New Roman" w:hAnsi="Arial" w:cs="Arial"/>
          <w:i/>
          <w:sz w:val="16"/>
          <w:szCs w:val="16"/>
        </w:rPr>
        <w:t>shortlisting</w:t>
      </w:r>
      <w:proofErr w:type="spellEnd"/>
      <w:r w:rsidR="0043400E"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057463">
        <w:rPr>
          <w:noProof/>
          <w:lang w:eastAsia="en-GB"/>
        </w:rPr>
        <w:pict>
          <v:shape id="Text Box 6" o:spid="_x0000_s1055" type="#_x0000_t202" style="position:absolute;left:0;text-align:left;margin-left:563.25pt;margin-top:-11.6pt;width:155.45pt;height:133.2pt;z-index:-251675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4wgg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mGvjCCAgAAFwUAAA4AAAAAAAAAAAAAAAAALgIAAGRycy9lMm9Eb2MueG1sUEsBAi0AFAAGAAgA&#10;AAAhANjaJGHjAAAADQEAAA8AAAAAAAAAAAAAAAAA3AQAAGRycy9kb3ducmV2LnhtbFBLBQYAAAAA&#10;BAAEAPMAAADsBQAAAAA=&#10;" stroked="f">
            <v:textbox style="mso-fit-shape-to-text:t">
              <w:txbxContent>
                <w:p w:rsidR="00E874C4" w:rsidRDefault="00E874C4"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057463">
        <w:rPr>
          <w:noProof/>
          <w:lang w:eastAsia="en-GB"/>
        </w:rPr>
        <w:pict>
          <v:shape id="_x0000_s1056" type="#_x0000_t202" style="position:absolute;left:0;text-align:left;margin-left:598.45pt;margin-top:-44.25pt;width:20.85pt;height:32.6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G&#10;uhoeggIAABYFAAAOAAAAAAAAAAAAAAAAAC4CAABkcnMvZTJvRG9jLnhtbFBLAQItABQABgAIAAAA&#10;IQC92IUe4QAAAA0BAAAPAAAAAAAAAAAAAAAAANwEAABkcnMvZG93bnJldi54bWxQSwUGAAAAAAQA&#10;BADzAAAA6gUAAAAA&#10;" stroked="f">
            <v:textbox style="mso-fit-shape-to-text:t">
              <w:txbxContent>
                <w:p w:rsidR="00E874C4" w:rsidRDefault="00E874C4" w:rsidP="0043400E"/>
              </w:txbxContent>
            </v:textbox>
          </v:shape>
        </w:pict>
      </w:r>
      <w:r w:rsidRPr="00057463">
        <w:rPr>
          <w:noProof/>
          <w:lang w:eastAsia="en-GB"/>
        </w:rPr>
        <w:pict>
          <v:shape id="Text Box 30" o:spid="_x0000_s1057" type="#_x0000_t202" style="position:absolute;left:0;text-align:left;margin-left:563.25pt;margin-top:-11.6pt;width:155.45pt;height:133.2pt;z-index:-2516730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7XhQIAABg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TK7teFAgAAGAUAAA4AAAAAAAAAAAAAAAAALgIAAGRycy9lMm9Eb2MueG1sUEsBAi0AFAAG&#10;AAgAAAAhANjaJGHjAAAADQEAAA8AAAAAAAAAAAAAAAAA3wQAAGRycy9kb3ducmV2LnhtbFBLBQYA&#10;AAAABAAEAPMAAADvBQAAAAA=&#10;" stroked="f">
            <v:textbox style="mso-fit-shape-to-text:t">
              <w:txbxContent>
                <w:p w:rsidR="00E874C4" w:rsidRDefault="00E874C4"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057463">
        <w:rPr>
          <w:noProof/>
          <w:lang w:eastAsia="en-GB"/>
        </w:rPr>
        <w:pict>
          <v:shape id="Text Box 28" o:spid="_x0000_s1058" type="#_x0000_t202" style="position:absolute;left:0;text-align:left;margin-left:598.45pt;margin-top:-44.25pt;width:20.85pt;height:32.6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v4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&#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TJb+IMCAAAWBQAADgAAAAAAAAAAAAAAAAAuAgAAZHJzL2Uyb0RvYy54bWxQSwECLQAUAAYACAAA&#10;ACEAvdiFHuEAAAANAQAADwAAAAAAAAAAAAAAAADdBAAAZHJzL2Rvd25yZXYueG1sUEsFBgAAAAAE&#10;AAQA8wAAAOsFAAAAAA==&#10;" stroked="f">
            <v:textbox style="mso-fit-shape-to-text:t">
              <w:txbxContent>
                <w:p w:rsidR="00E874C4" w:rsidRDefault="00E874C4" w:rsidP="0043400E"/>
              </w:txbxContent>
            </v:textbox>
          </v:shape>
        </w:pict>
      </w:r>
    </w:p>
    <w:p w:rsidR="0015718D" w:rsidRPr="009C521E" w:rsidRDefault="00057463" w:rsidP="006D6F1B">
      <w:pPr>
        <w:spacing w:after="0" w:line="240" w:lineRule="auto"/>
        <w:jc w:val="center"/>
        <w:outlineLvl w:val="0"/>
      </w:pPr>
      <w:r>
        <w:rPr>
          <w:noProof/>
          <w:lang w:eastAsia="en-GB"/>
        </w:rPr>
        <w:pict>
          <v:shape id="_x0000_s1061" type="#_x0000_t202" style="position:absolute;left:0;text-align:left;margin-left:563.25pt;margin-top:-11.6pt;width:155.45pt;height:133.2pt;z-index:-2516700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ughA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fjJLn5&#10;UV9bzZ5AGVZD3aD88KDApNP2C0YDNGeNFbweGMm3CrRVZgXUHvm4KObLHBb2/GR7fkIUBaAae4ym&#10;6Y2f+v/RWLHrwM9RzVegx0ZEpQThTpwOKob2iyEdnorQ3+fraPXjQdt8Bw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JIboIQCAAAYBQAADgAAAAAAAAAAAAAAAAAuAgAAZHJzL2Uyb0RvYy54bWxQSwECLQAUAAYA&#10;CAAAACEA2NokYeMAAAANAQAADwAAAAAAAAAAAAAAAADeBAAAZHJzL2Rvd25yZXYueG1sUEsFBgAA&#10;AAAEAAQA8wAAAO4FAAAAAA==&#10;" stroked="f">
            <v:textbox style="mso-fit-shape-to-text:t">
              <w:txbxContent>
                <w:p w:rsidR="00E874C4" w:rsidRDefault="00E874C4"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62" type="#_x0000_t202" style="position:absolute;left:0;text-align:left;margin-left:598.45pt;margin-top:-44.25pt;width:20.85pt;height:32.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5dhA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2Z&#10;e/deIlvNHkEXRgNvQD48JzBptfmG0QCtWWIFbwdG8r0CZeUJIb6Tw4JkixQW5vxke35CVQ1AJXYY&#10;TdNrN3X/Q2/ErgU/Ry1fgRorEZTyHNNBw9B8IaXDQ+G7+3wdrJ6fs/UP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HzNvl2EAgAAFgUAAA4AAAAAAAAAAAAAAAAALgIAAGRycy9lMm9Eb2MueG1sUEsBAi0AFAAGAAgA&#10;AAAhAL3YhR7hAAAADQEAAA8AAAAAAAAAAAAAAAAA3gQAAGRycy9kb3ducmV2LnhtbFBLBQYAAAAA&#10;BAAEAPMAAADsBQAAAAA=&#10;" stroked="f">
            <v:textbox style="mso-fit-shape-to-text:t">
              <w:txbxContent>
                <w:p w:rsidR="00E874C4" w:rsidRDefault="00E874C4" w:rsidP="0015718D"/>
              </w:txbxContent>
            </v:textbox>
          </v:shape>
        </w:pict>
      </w:r>
    </w:p>
    <w:sectPr w:rsidR="0015718D" w:rsidRPr="009C521E" w:rsidSect="00C06785">
      <w:headerReference w:type="default" r:id="rId15"/>
      <w:footerReference w:type="even" r:id="rId16"/>
      <w:footerReference w:type="default" r:id="rId17"/>
      <w:pgSz w:w="11906" w:h="16838"/>
      <w:pgMar w:top="1440" w:right="1440" w:bottom="1440" w:left="144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C4" w:rsidRDefault="00E874C4" w:rsidP="00A622EC">
      <w:pPr>
        <w:spacing w:after="0" w:line="240" w:lineRule="auto"/>
      </w:pPr>
      <w:r>
        <w:separator/>
      </w:r>
    </w:p>
  </w:endnote>
  <w:endnote w:type="continuationSeparator" w:id="0">
    <w:p w:rsidR="00E874C4" w:rsidRDefault="00E874C4"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C4" w:rsidRDefault="00057463">
    <w:pPr>
      <w:pStyle w:val="Footer"/>
      <w:framePr w:wrap="around" w:vAnchor="text" w:hAnchor="margin" w:xAlign="right" w:y="1"/>
      <w:rPr>
        <w:rStyle w:val="PageNumber"/>
      </w:rPr>
    </w:pPr>
    <w:r>
      <w:rPr>
        <w:rStyle w:val="PageNumber"/>
      </w:rPr>
      <w:fldChar w:fldCharType="begin"/>
    </w:r>
    <w:r w:rsidR="00E874C4">
      <w:rPr>
        <w:rStyle w:val="PageNumber"/>
      </w:rPr>
      <w:instrText xml:space="preserve">PAGE  </w:instrText>
    </w:r>
    <w:r>
      <w:rPr>
        <w:rStyle w:val="PageNumber"/>
      </w:rPr>
      <w:fldChar w:fldCharType="separate"/>
    </w:r>
    <w:r w:rsidR="00E874C4">
      <w:rPr>
        <w:rStyle w:val="PageNumber"/>
        <w:noProof/>
      </w:rPr>
      <w:t>2</w:t>
    </w:r>
    <w:r>
      <w:rPr>
        <w:rStyle w:val="PageNumber"/>
      </w:rPr>
      <w:fldChar w:fldCharType="end"/>
    </w:r>
  </w:p>
  <w:p w:rsidR="00E874C4" w:rsidRDefault="00E874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C4" w:rsidRPr="005E3CD0" w:rsidRDefault="00E874C4" w:rsidP="00A40C22">
    <w:pPr>
      <w:pStyle w:val="Footer"/>
      <w:rPr>
        <w:rFonts w:ascii="Arial" w:hAnsi="Arial" w:cs="Arial"/>
      </w:rPr>
    </w:pPr>
    <w:r w:rsidRPr="005E3CD0">
      <w:rPr>
        <w:rFonts w:ascii="Arial" w:hAnsi="Arial" w:cs="Arial"/>
      </w:rPr>
      <w:t>January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C4" w:rsidRDefault="00E874C4" w:rsidP="00A622EC">
      <w:pPr>
        <w:spacing w:after="0" w:line="240" w:lineRule="auto"/>
      </w:pPr>
      <w:r>
        <w:separator/>
      </w:r>
    </w:p>
  </w:footnote>
  <w:footnote w:type="continuationSeparator" w:id="0">
    <w:p w:rsidR="00E874C4" w:rsidRDefault="00E874C4" w:rsidP="00A62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C4" w:rsidRDefault="00E874C4" w:rsidP="00C067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163F9"/>
    <w:multiLevelType w:val="hybridMultilevel"/>
    <w:tmpl w:val="3AEA711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56DB7"/>
    <w:multiLevelType w:val="hybridMultilevel"/>
    <w:tmpl w:val="CCFEA0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72116"/>
    <w:multiLevelType w:val="hybridMultilevel"/>
    <w:tmpl w:val="10AE3C1A"/>
    <w:lvl w:ilvl="0" w:tplc="FACAB2F6">
      <w:start w:val="1"/>
      <w:numFmt w:val="decimal"/>
      <w:lvlText w:val="%1."/>
      <w:lvlJc w:val="left"/>
      <w:pPr>
        <w:ind w:left="720" w:hanging="360"/>
      </w:pPr>
      <w:rPr>
        <w:rFonts w:asciiTheme="minorHAnsi" w:eastAsiaTheme="minorHAnsi" w:hAnsiTheme="minorHAnsi"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D3ABE"/>
    <w:multiLevelType w:val="hybridMultilevel"/>
    <w:tmpl w:val="A7026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C2478F"/>
    <w:multiLevelType w:val="hybridMultilevel"/>
    <w:tmpl w:val="0F58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206D0"/>
    <w:multiLevelType w:val="hybridMultilevel"/>
    <w:tmpl w:val="42E0071A"/>
    <w:lvl w:ilvl="0" w:tplc="C81ED998">
      <w:start w:val="3"/>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8165314"/>
    <w:multiLevelType w:val="hybridMultilevel"/>
    <w:tmpl w:val="C83AE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2939DA"/>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9BF2603"/>
    <w:multiLevelType w:val="hybridMultilevel"/>
    <w:tmpl w:val="0A282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8378DE"/>
    <w:multiLevelType w:val="hybridMultilevel"/>
    <w:tmpl w:val="1924E7B8"/>
    <w:lvl w:ilvl="0" w:tplc="26B69198">
      <w:start w:val="1"/>
      <w:numFmt w:val="decimal"/>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67CFE"/>
    <w:multiLevelType w:val="hybridMultilevel"/>
    <w:tmpl w:val="D6202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7418C5"/>
    <w:multiLevelType w:val="hybridMultilevel"/>
    <w:tmpl w:val="D96460B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D90AAE"/>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8FE43A5"/>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3E4841"/>
    <w:multiLevelType w:val="hybridMultilevel"/>
    <w:tmpl w:val="3BD2520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745DCB"/>
    <w:multiLevelType w:val="hybridMultilevel"/>
    <w:tmpl w:val="DFBA7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96399"/>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6311D4"/>
    <w:multiLevelType w:val="hybridMultilevel"/>
    <w:tmpl w:val="19D0B78A"/>
    <w:lvl w:ilvl="0" w:tplc="DD269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265832"/>
    <w:multiLevelType w:val="hybridMultilevel"/>
    <w:tmpl w:val="78086AC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C71BC2"/>
    <w:multiLevelType w:val="hybridMultilevel"/>
    <w:tmpl w:val="0764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F96C52"/>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920D53"/>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7E601A0"/>
    <w:multiLevelType w:val="hybridMultilevel"/>
    <w:tmpl w:val="0B30AF3C"/>
    <w:lvl w:ilvl="0" w:tplc="3684E0E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E432AEF"/>
    <w:multiLevelType w:val="hybridMultilevel"/>
    <w:tmpl w:val="97B22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A253E"/>
    <w:multiLevelType w:val="hybridMultilevel"/>
    <w:tmpl w:val="D44C0E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3"/>
  </w:num>
  <w:num w:numId="5">
    <w:abstractNumId w:val="39"/>
  </w:num>
  <w:num w:numId="6">
    <w:abstractNumId w:val="16"/>
  </w:num>
  <w:num w:numId="7">
    <w:abstractNumId w:val="22"/>
  </w:num>
  <w:num w:numId="8">
    <w:abstractNumId w:val="12"/>
  </w:num>
  <w:num w:numId="9">
    <w:abstractNumId w:val="10"/>
  </w:num>
  <w:num w:numId="10">
    <w:abstractNumId w:val="6"/>
  </w:num>
  <w:num w:numId="11">
    <w:abstractNumId w:val="36"/>
  </w:num>
  <w:num w:numId="12">
    <w:abstractNumId w:val="24"/>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32"/>
  </w:num>
  <w:num w:numId="20">
    <w:abstractNumId w:val="9"/>
  </w:num>
  <w:num w:numId="21">
    <w:abstractNumId w:val="34"/>
  </w:num>
  <w:num w:numId="22">
    <w:abstractNumId w:val="0"/>
  </w:num>
  <w:num w:numId="23">
    <w:abstractNumId w:val="27"/>
  </w:num>
  <w:num w:numId="24">
    <w:abstractNumId w:val="19"/>
  </w:num>
  <w:num w:numId="25">
    <w:abstractNumId w:val="41"/>
  </w:num>
  <w:num w:numId="26">
    <w:abstractNumId w:val="40"/>
  </w:num>
  <w:num w:numId="27">
    <w:abstractNumId w:val="38"/>
  </w:num>
  <w:num w:numId="28">
    <w:abstractNumId w:val="26"/>
  </w:num>
  <w:num w:numId="29">
    <w:abstractNumId w:val="31"/>
  </w:num>
  <w:num w:numId="30">
    <w:abstractNumId w:val="37"/>
  </w:num>
  <w:num w:numId="31">
    <w:abstractNumId w:val="30"/>
  </w:num>
  <w:num w:numId="32">
    <w:abstractNumId w:val="29"/>
  </w:num>
  <w:num w:numId="33">
    <w:abstractNumId w:val="23"/>
  </w:num>
  <w:num w:numId="34">
    <w:abstractNumId w:val="25"/>
  </w:num>
  <w:num w:numId="35">
    <w:abstractNumId w:val="35"/>
  </w:num>
  <w:num w:numId="36">
    <w:abstractNumId w:val="1"/>
  </w:num>
  <w:num w:numId="37">
    <w:abstractNumId w:val="43"/>
  </w:num>
  <w:num w:numId="38">
    <w:abstractNumId w:val="18"/>
  </w:num>
  <w:num w:numId="39">
    <w:abstractNumId w:val="11"/>
  </w:num>
  <w:num w:numId="40">
    <w:abstractNumId w:val="21"/>
  </w:num>
  <w:num w:numId="41">
    <w:abstractNumId w:val="4"/>
  </w:num>
  <w:num w:numId="42">
    <w:abstractNumId w:val="2"/>
  </w:num>
  <w:num w:numId="43">
    <w:abstractNumId w:val="7"/>
  </w:num>
  <w:num w:numId="44">
    <w:abstractNumId w:val="20"/>
  </w:num>
  <w:num w:numId="45">
    <w:abstractNumId w:val="44"/>
  </w:num>
  <w:num w:numId="4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602F1C"/>
    <w:rsid w:val="000212C1"/>
    <w:rsid w:val="00055B50"/>
    <w:rsid w:val="00057463"/>
    <w:rsid w:val="000618E6"/>
    <w:rsid w:val="00063508"/>
    <w:rsid w:val="0008603B"/>
    <w:rsid w:val="000869C3"/>
    <w:rsid w:val="00090BC5"/>
    <w:rsid w:val="00097CFD"/>
    <w:rsid w:val="000D5DA1"/>
    <w:rsid w:val="000F3B86"/>
    <w:rsid w:val="000F6D01"/>
    <w:rsid w:val="00100EE3"/>
    <w:rsid w:val="001162FF"/>
    <w:rsid w:val="001257CA"/>
    <w:rsid w:val="00151C86"/>
    <w:rsid w:val="00153793"/>
    <w:rsid w:val="0015718D"/>
    <w:rsid w:val="00164E93"/>
    <w:rsid w:val="00181210"/>
    <w:rsid w:val="001932EF"/>
    <w:rsid w:val="001D5B1A"/>
    <w:rsid w:val="002004B0"/>
    <w:rsid w:val="0020416D"/>
    <w:rsid w:val="002042FC"/>
    <w:rsid w:val="00204951"/>
    <w:rsid w:val="00211381"/>
    <w:rsid w:val="00221E81"/>
    <w:rsid w:val="00234ECE"/>
    <w:rsid w:val="00246804"/>
    <w:rsid w:val="00292B59"/>
    <w:rsid w:val="00296F5A"/>
    <w:rsid w:val="002A3B39"/>
    <w:rsid w:val="002D4FD1"/>
    <w:rsid w:val="002D7907"/>
    <w:rsid w:val="003234D6"/>
    <w:rsid w:val="00326744"/>
    <w:rsid w:val="003342AB"/>
    <w:rsid w:val="00340349"/>
    <w:rsid w:val="00342222"/>
    <w:rsid w:val="003529A8"/>
    <w:rsid w:val="00356C58"/>
    <w:rsid w:val="00367C28"/>
    <w:rsid w:val="00374D84"/>
    <w:rsid w:val="00385114"/>
    <w:rsid w:val="00386404"/>
    <w:rsid w:val="00391D44"/>
    <w:rsid w:val="003C4EC1"/>
    <w:rsid w:val="003E717B"/>
    <w:rsid w:val="003F698F"/>
    <w:rsid w:val="004072A8"/>
    <w:rsid w:val="0043400E"/>
    <w:rsid w:val="004D3D47"/>
    <w:rsid w:val="004E2D5C"/>
    <w:rsid w:val="005202C1"/>
    <w:rsid w:val="00526F39"/>
    <w:rsid w:val="0056488C"/>
    <w:rsid w:val="005720B8"/>
    <w:rsid w:val="00583B7E"/>
    <w:rsid w:val="005913D7"/>
    <w:rsid w:val="005D14B6"/>
    <w:rsid w:val="005E3CD0"/>
    <w:rsid w:val="005E58D0"/>
    <w:rsid w:val="005F2D18"/>
    <w:rsid w:val="00600D47"/>
    <w:rsid w:val="00602B0B"/>
    <w:rsid w:val="00602F1C"/>
    <w:rsid w:val="00617F1E"/>
    <w:rsid w:val="006323E7"/>
    <w:rsid w:val="00634255"/>
    <w:rsid w:val="00635AF0"/>
    <w:rsid w:val="00664E9F"/>
    <w:rsid w:val="0068031D"/>
    <w:rsid w:val="006B5681"/>
    <w:rsid w:val="006D6F1B"/>
    <w:rsid w:val="00710F54"/>
    <w:rsid w:val="00737031"/>
    <w:rsid w:val="00744C09"/>
    <w:rsid w:val="00752EF0"/>
    <w:rsid w:val="00781993"/>
    <w:rsid w:val="00793C3F"/>
    <w:rsid w:val="007954B0"/>
    <w:rsid w:val="007B3882"/>
    <w:rsid w:val="007C0CEA"/>
    <w:rsid w:val="007D5D05"/>
    <w:rsid w:val="007E2EF0"/>
    <w:rsid w:val="007F1FD1"/>
    <w:rsid w:val="007F4873"/>
    <w:rsid w:val="00820CD2"/>
    <w:rsid w:val="00830D8D"/>
    <w:rsid w:val="00833970"/>
    <w:rsid w:val="00841132"/>
    <w:rsid w:val="00847CB6"/>
    <w:rsid w:val="00852360"/>
    <w:rsid w:val="00874B42"/>
    <w:rsid w:val="00885205"/>
    <w:rsid w:val="008874FD"/>
    <w:rsid w:val="00895F69"/>
    <w:rsid w:val="008C2092"/>
    <w:rsid w:val="008E61A9"/>
    <w:rsid w:val="008F3B26"/>
    <w:rsid w:val="00961921"/>
    <w:rsid w:val="00972624"/>
    <w:rsid w:val="00976A9F"/>
    <w:rsid w:val="009950E5"/>
    <w:rsid w:val="009A0518"/>
    <w:rsid w:val="009C41D6"/>
    <w:rsid w:val="009C521E"/>
    <w:rsid w:val="009D3021"/>
    <w:rsid w:val="009D3226"/>
    <w:rsid w:val="009D3E28"/>
    <w:rsid w:val="009D4E58"/>
    <w:rsid w:val="00A002BF"/>
    <w:rsid w:val="00A16EF1"/>
    <w:rsid w:val="00A27F86"/>
    <w:rsid w:val="00A30BD9"/>
    <w:rsid w:val="00A3274F"/>
    <w:rsid w:val="00A37AFB"/>
    <w:rsid w:val="00A40C22"/>
    <w:rsid w:val="00A44ABF"/>
    <w:rsid w:val="00A622EC"/>
    <w:rsid w:val="00A97AC5"/>
    <w:rsid w:val="00AA0FBF"/>
    <w:rsid w:val="00AA1961"/>
    <w:rsid w:val="00AD301F"/>
    <w:rsid w:val="00AE63BB"/>
    <w:rsid w:val="00AF665C"/>
    <w:rsid w:val="00B04F08"/>
    <w:rsid w:val="00B06FA8"/>
    <w:rsid w:val="00B452DC"/>
    <w:rsid w:val="00B5178E"/>
    <w:rsid w:val="00B54982"/>
    <w:rsid w:val="00B57B06"/>
    <w:rsid w:val="00B80BCF"/>
    <w:rsid w:val="00B92BBF"/>
    <w:rsid w:val="00BA4421"/>
    <w:rsid w:val="00BB13E3"/>
    <w:rsid w:val="00BC3C7D"/>
    <w:rsid w:val="00BF3EED"/>
    <w:rsid w:val="00C06785"/>
    <w:rsid w:val="00C104F5"/>
    <w:rsid w:val="00C2685E"/>
    <w:rsid w:val="00C269C3"/>
    <w:rsid w:val="00C40257"/>
    <w:rsid w:val="00C40C48"/>
    <w:rsid w:val="00C628AF"/>
    <w:rsid w:val="00C836FC"/>
    <w:rsid w:val="00CA268D"/>
    <w:rsid w:val="00CA6C5E"/>
    <w:rsid w:val="00CC03F6"/>
    <w:rsid w:val="00CC6157"/>
    <w:rsid w:val="00CD757E"/>
    <w:rsid w:val="00CF3AE8"/>
    <w:rsid w:val="00CF6ECF"/>
    <w:rsid w:val="00D140AC"/>
    <w:rsid w:val="00D24BE4"/>
    <w:rsid w:val="00D51C9B"/>
    <w:rsid w:val="00D558A7"/>
    <w:rsid w:val="00D620E9"/>
    <w:rsid w:val="00D74A78"/>
    <w:rsid w:val="00D76F31"/>
    <w:rsid w:val="00D962EB"/>
    <w:rsid w:val="00DB2580"/>
    <w:rsid w:val="00DC3171"/>
    <w:rsid w:val="00DF0625"/>
    <w:rsid w:val="00DF37A3"/>
    <w:rsid w:val="00E31742"/>
    <w:rsid w:val="00E7593A"/>
    <w:rsid w:val="00E874C4"/>
    <w:rsid w:val="00EC7761"/>
    <w:rsid w:val="00ED693B"/>
    <w:rsid w:val="00EE5006"/>
    <w:rsid w:val="00EE77DF"/>
    <w:rsid w:val="00EF03AA"/>
    <w:rsid w:val="00F11EA7"/>
    <w:rsid w:val="00F36916"/>
    <w:rsid w:val="00F36E49"/>
    <w:rsid w:val="00F61A3C"/>
    <w:rsid w:val="00F62E3A"/>
    <w:rsid w:val="00F64A98"/>
    <w:rsid w:val="00F70786"/>
    <w:rsid w:val="00F90BB0"/>
    <w:rsid w:val="00F95B25"/>
    <w:rsid w:val="00F9746F"/>
    <w:rsid w:val="00FA5D84"/>
    <w:rsid w:val="00FA76DA"/>
    <w:rsid w:val="00FC20C9"/>
    <w:rsid w:val="00FE0C53"/>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R@ashtoncent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5D15-5741-469B-A6BA-D19A303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louise.beagan</cp:lastModifiedBy>
  <cp:revision>4</cp:revision>
  <dcterms:created xsi:type="dcterms:W3CDTF">2021-01-15T11:03:00Z</dcterms:created>
  <dcterms:modified xsi:type="dcterms:W3CDTF">2021-01-20T09:35:00Z</dcterms:modified>
</cp:coreProperties>
</file>